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3DF" w:rsidRPr="00D25A63" w:rsidRDefault="003D4ADB">
      <w:pPr>
        <w:jc w:val="center"/>
        <w:rPr>
          <w:rFonts w:ascii="Times New Roman" w:eastAsia="Times New Roman" w:hAnsi="Times New Roman" w:cs="Times New Roman"/>
          <w:b/>
          <w:sz w:val="21"/>
          <w:szCs w:val="21"/>
          <w:u w:val="single"/>
        </w:rPr>
      </w:pPr>
      <w:r w:rsidRPr="00D25A63">
        <w:rPr>
          <w:rFonts w:ascii="Times New Roman" w:eastAsia="Times New Roman" w:hAnsi="Times New Roman" w:cs="Times New Roman"/>
          <w:b/>
          <w:sz w:val="21"/>
          <w:szCs w:val="21"/>
          <w:u w:val="single"/>
        </w:rPr>
        <w:t xml:space="preserve">INSTRUCTIVO PARA PRESENTAR EL RECLAMO </w:t>
      </w:r>
    </w:p>
    <w:p w:rsidR="00D163DF" w:rsidRPr="00D25A63" w:rsidRDefault="00D163DF">
      <w:pPr>
        <w:jc w:val="both"/>
        <w:rPr>
          <w:rFonts w:ascii="Times New Roman" w:eastAsia="Times New Roman" w:hAnsi="Times New Roman" w:cs="Times New Roman"/>
          <w:sz w:val="21"/>
          <w:szCs w:val="21"/>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163DF" w:rsidRPr="00D25A63">
        <w:tc>
          <w:tcPr>
            <w:tcW w:w="9029" w:type="dxa"/>
            <w:shd w:val="clear" w:color="auto" w:fill="auto"/>
            <w:tcMar>
              <w:top w:w="100" w:type="dxa"/>
              <w:left w:w="100" w:type="dxa"/>
              <w:bottom w:w="100" w:type="dxa"/>
              <w:right w:w="100" w:type="dxa"/>
            </w:tcMar>
          </w:tcPr>
          <w:p w:rsidR="00D163DF" w:rsidRPr="00D25A63" w:rsidRDefault="003D4ADB">
            <w:pPr>
              <w:jc w:val="both"/>
              <w:rPr>
                <w:rFonts w:ascii="Times New Roman" w:eastAsia="Times New Roman" w:hAnsi="Times New Roman" w:cs="Times New Roman"/>
                <w:sz w:val="21"/>
                <w:szCs w:val="21"/>
              </w:rPr>
            </w:pPr>
            <w:r w:rsidRPr="00D25A63">
              <w:rPr>
                <w:rFonts w:ascii="Times New Roman" w:eastAsia="Times New Roman" w:hAnsi="Times New Roman" w:cs="Times New Roman"/>
                <w:sz w:val="21"/>
                <w:szCs w:val="21"/>
              </w:rPr>
              <w:t>El reclamo sobre personal de apoyo para la inclusión que comienza en la página siguiente es un modelo, de manera que puede ser modificado en función de la situación individual de cada persona.</w:t>
            </w:r>
          </w:p>
        </w:tc>
      </w:tr>
    </w:tbl>
    <w:p w:rsidR="00D163DF" w:rsidRPr="00D25A63" w:rsidRDefault="00D163DF">
      <w:pPr>
        <w:jc w:val="both"/>
        <w:rPr>
          <w:rFonts w:ascii="Times New Roman" w:eastAsia="Times New Roman" w:hAnsi="Times New Roman" w:cs="Times New Roman"/>
          <w:sz w:val="21"/>
          <w:szCs w:val="21"/>
        </w:rPr>
      </w:pPr>
    </w:p>
    <w:p w:rsidR="00D163DF" w:rsidRPr="00D25A63" w:rsidRDefault="003D4ADB">
      <w:pPr>
        <w:jc w:val="both"/>
        <w:rPr>
          <w:rFonts w:ascii="Times New Roman" w:eastAsia="Times New Roman" w:hAnsi="Times New Roman" w:cs="Times New Roman"/>
          <w:sz w:val="21"/>
          <w:szCs w:val="21"/>
        </w:rPr>
      </w:pPr>
      <w:r w:rsidRPr="00D25A63">
        <w:rPr>
          <w:rFonts w:ascii="Times New Roman" w:eastAsia="Times New Roman" w:hAnsi="Times New Roman" w:cs="Times New Roman"/>
          <w:sz w:val="21"/>
          <w:szCs w:val="21"/>
        </w:rPr>
        <w:t xml:space="preserve">A la hora de presentar el reclamo, </w:t>
      </w:r>
      <w:proofErr w:type="spellStart"/>
      <w:r w:rsidRPr="00D25A63">
        <w:rPr>
          <w:rFonts w:ascii="Times New Roman" w:eastAsia="Times New Roman" w:hAnsi="Times New Roman" w:cs="Times New Roman"/>
          <w:sz w:val="21"/>
          <w:szCs w:val="21"/>
        </w:rPr>
        <w:t>tené</w:t>
      </w:r>
      <w:proofErr w:type="spellEnd"/>
      <w:r w:rsidRPr="00D25A63">
        <w:rPr>
          <w:rFonts w:ascii="Times New Roman" w:eastAsia="Times New Roman" w:hAnsi="Times New Roman" w:cs="Times New Roman"/>
          <w:sz w:val="21"/>
          <w:szCs w:val="21"/>
        </w:rPr>
        <w:t xml:space="preserve"> en cuenta: </w:t>
      </w:r>
    </w:p>
    <w:p w:rsidR="00D163DF" w:rsidRPr="00D25A63" w:rsidRDefault="00D163DF">
      <w:pPr>
        <w:jc w:val="both"/>
        <w:rPr>
          <w:rFonts w:ascii="Times New Roman" w:eastAsia="Times New Roman" w:hAnsi="Times New Roman" w:cs="Times New Roman"/>
          <w:b/>
          <w:sz w:val="21"/>
          <w:szCs w:val="21"/>
        </w:rPr>
      </w:pPr>
    </w:p>
    <w:p w:rsidR="00D163DF" w:rsidRPr="00D25A63" w:rsidRDefault="003D4ADB">
      <w:pPr>
        <w:numPr>
          <w:ilvl w:val="0"/>
          <w:numId w:val="1"/>
        </w:numPr>
        <w:jc w:val="both"/>
        <w:rPr>
          <w:rFonts w:ascii="Times New Roman" w:hAnsi="Times New Roman" w:cs="Times New Roman"/>
          <w:sz w:val="21"/>
          <w:szCs w:val="21"/>
        </w:rPr>
      </w:pPr>
      <w:r w:rsidRPr="00D25A63">
        <w:rPr>
          <w:rFonts w:ascii="Times New Roman" w:eastAsia="Times New Roman" w:hAnsi="Times New Roman" w:cs="Times New Roman"/>
          <w:b/>
          <w:sz w:val="21"/>
          <w:szCs w:val="21"/>
        </w:rPr>
        <w:t xml:space="preserve">Antes de imprimir el reclamo, </w:t>
      </w:r>
      <w:proofErr w:type="spellStart"/>
      <w:r w:rsidRPr="00D25A63">
        <w:rPr>
          <w:rFonts w:ascii="Times New Roman" w:eastAsia="Times New Roman" w:hAnsi="Times New Roman" w:cs="Times New Roman"/>
          <w:b/>
          <w:sz w:val="21"/>
          <w:szCs w:val="21"/>
        </w:rPr>
        <w:t>tenés</w:t>
      </w:r>
      <w:proofErr w:type="spellEnd"/>
      <w:r w:rsidRPr="00D25A63">
        <w:rPr>
          <w:rFonts w:ascii="Times New Roman" w:eastAsia="Times New Roman" w:hAnsi="Times New Roman" w:cs="Times New Roman"/>
          <w:b/>
          <w:sz w:val="21"/>
          <w:szCs w:val="21"/>
        </w:rPr>
        <w:t xml:space="preserve"> que completarlo en la computadora con los datos que se incluyen entre paréntesis y en cursiva a modo de guía. </w:t>
      </w:r>
      <w:r w:rsidRPr="00D25A63">
        <w:rPr>
          <w:rFonts w:ascii="Times New Roman" w:eastAsia="Times New Roman" w:hAnsi="Times New Roman" w:cs="Times New Roman"/>
          <w:sz w:val="21"/>
          <w:szCs w:val="21"/>
        </w:rPr>
        <w:t>En algunos casos, se incluyen varios ejemplos, ya que las</w:t>
      </w:r>
      <w:r w:rsidRPr="00D25A63">
        <w:rPr>
          <w:rFonts w:ascii="Times New Roman" w:eastAsia="Times New Roman" w:hAnsi="Times New Roman" w:cs="Times New Roman"/>
          <w:sz w:val="21"/>
          <w:szCs w:val="21"/>
        </w:rPr>
        <w:t xml:space="preserve"> notas pueden servir para abordar diversas situaciones. </w:t>
      </w:r>
      <w:proofErr w:type="spellStart"/>
      <w:r w:rsidRPr="00D25A63">
        <w:rPr>
          <w:rFonts w:ascii="Times New Roman" w:eastAsia="Times New Roman" w:hAnsi="Times New Roman" w:cs="Times New Roman"/>
          <w:sz w:val="21"/>
          <w:szCs w:val="21"/>
        </w:rPr>
        <w:t>Podés</w:t>
      </w:r>
      <w:proofErr w:type="spellEnd"/>
      <w:r w:rsidRPr="00D25A63">
        <w:rPr>
          <w:rFonts w:ascii="Times New Roman" w:eastAsia="Times New Roman" w:hAnsi="Times New Roman" w:cs="Times New Roman"/>
          <w:sz w:val="21"/>
          <w:szCs w:val="21"/>
        </w:rPr>
        <w:t xml:space="preserve"> elegir entre alguna de las que se incluyen o adaptar el reclamo a tu caso particular.  </w:t>
      </w:r>
    </w:p>
    <w:p w:rsidR="00D163DF" w:rsidRPr="00D25A63" w:rsidRDefault="003D4ADB">
      <w:pPr>
        <w:ind w:left="720"/>
        <w:jc w:val="both"/>
        <w:rPr>
          <w:rFonts w:ascii="Times New Roman" w:eastAsia="Times New Roman" w:hAnsi="Times New Roman" w:cs="Times New Roman"/>
          <w:sz w:val="21"/>
          <w:szCs w:val="21"/>
        </w:rPr>
      </w:pPr>
      <w:proofErr w:type="spellStart"/>
      <w:r w:rsidRPr="00D25A63">
        <w:rPr>
          <w:rFonts w:ascii="Times New Roman" w:eastAsia="Times New Roman" w:hAnsi="Times New Roman" w:cs="Times New Roman"/>
          <w:b/>
          <w:sz w:val="21"/>
          <w:szCs w:val="21"/>
        </w:rPr>
        <w:t>Recordá</w:t>
      </w:r>
      <w:proofErr w:type="spellEnd"/>
      <w:r w:rsidRPr="00D25A63">
        <w:rPr>
          <w:rFonts w:ascii="Times New Roman" w:eastAsia="Times New Roman" w:hAnsi="Times New Roman" w:cs="Times New Roman"/>
          <w:b/>
          <w:sz w:val="21"/>
          <w:szCs w:val="21"/>
        </w:rPr>
        <w:t xml:space="preserve"> borrar las líneas, los paréntesis y el contenido en cursiva dentro de ellos.</w:t>
      </w:r>
    </w:p>
    <w:p w:rsidR="00D163DF" w:rsidRPr="00D25A63" w:rsidRDefault="00D163DF">
      <w:pPr>
        <w:ind w:left="720"/>
        <w:jc w:val="both"/>
        <w:rPr>
          <w:rFonts w:ascii="Times New Roman" w:eastAsia="Times New Roman" w:hAnsi="Times New Roman" w:cs="Times New Roman"/>
          <w:sz w:val="21"/>
          <w:szCs w:val="21"/>
        </w:rPr>
      </w:pPr>
    </w:p>
    <w:tbl>
      <w:tblPr>
        <w:tblStyle w:val="a0"/>
        <w:tblW w:w="90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D163DF" w:rsidRPr="00D25A63">
        <w:tc>
          <w:tcPr>
            <w:tcW w:w="9015" w:type="dxa"/>
            <w:shd w:val="clear" w:color="auto" w:fill="auto"/>
            <w:tcMar>
              <w:top w:w="100" w:type="dxa"/>
              <w:left w:w="100" w:type="dxa"/>
              <w:bottom w:w="100" w:type="dxa"/>
              <w:right w:w="100" w:type="dxa"/>
            </w:tcMar>
          </w:tcPr>
          <w:p w:rsidR="00D163DF" w:rsidRPr="00D25A63" w:rsidRDefault="003D4ADB">
            <w:pPr>
              <w:jc w:val="both"/>
              <w:rPr>
                <w:rFonts w:ascii="Times New Roman" w:eastAsia="Times New Roman" w:hAnsi="Times New Roman" w:cs="Times New Roman"/>
                <w:b/>
                <w:sz w:val="21"/>
                <w:szCs w:val="21"/>
              </w:rPr>
            </w:pPr>
            <w:r w:rsidRPr="00D25A63">
              <w:rPr>
                <w:rFonts w:ascii="Times New Roman" w:eastAsia="Times New Roman" w:hAnsi="Times New Roman" w:cs="Times New Roman"/>
                <w:b/>
                <w:sz w:val="21"/>
                <w:szCs w:val="21"/>
              </w:rPr>
              <w:t>Ejemplo:</w:t>
            </w:r>
          </w:p>
          <w:p w:rsidR="00D163DF" w:rsidRPr="00D25A63" w:rsidRDefault="003D4ADB">
            <w:pPr>
              <w:jc w:val="both"/>
              <w:rPr>
                <w:rFonts w:ascii="Times New Roman" w:eastAsia="Times New Roman" w:hAnsi="Times New Roman" w:cs="Times New Roman"/>
                <w:sz w:val="21"/>
                <w:szCs w:val="21"/>
              </w:rPr>
            </w:pPr>
            <w:r w:rsidRPr="00D25A63">
              <w:rPr>
                <w:rFonts w:ascii="Times New Roman" w:eastAsia="Cardo" w:hAnsi="Times New Roman" w:cs="Times New Roman"/>
                <w:sz w:val="21"/>
                <w:szCs w:val="21"/>
              </w:rPr>
              <w:t>→ ANTES: “_</w:t>
            </w:r>
            <w:r w:rsidRPr="00D25A63">
              <w:rPr>
                <w:rFonts w:ascii="Times New Roman" w:eastAsia="Cardo" w:hAnsi="Times New Roman" w:cs="Times New Roman"/>
                <w:sz w:val="21"/>
                <w:szCs w:val="21"/>
              </w:rPr>
              <w:t xml:space="preserve">__________________ </w:t>
            </w:r>
            <w:r w:rsidRPr="00D25A63">
              <w:rPr>
                <w:rFonts w:ascii="Times New Roman" w:eastAsia="Times New Roman" w:hAnsi="Times New Roman" w:cs="Times New Roman"/>
                <w:i/>
                <w:sz w:val="21"/>
                <w:szCs w:val="21"/>
              </w:rPr>
              <w:t xml:space="preserve">(completar con nombre y apellido del/de la niño/a o adolescente) </w:t>
            </w:r>
            <w:r w:rsidRPr="00D25A63">
              <w:rPr>
                <w:rFonts w:ascii="Times New Roman" w:eastAsia="Times New Roman" w:hAnsi="Times New Roman" w:cs="Times New Roman"/>
                <w:sz w:val="21"/>
                <w:szCs w:val="21"/>
              </w:rPr>
              <w:t xml:space="preserve">es una persona con </w:t>
            </w:r>
            <w:r w:rsidRPr="00D25A63">
              <w:rPr>
                <w:rFonts w:ascii="Times New Roman" w:eastAsia="Times New Roman" w:hAnsi="Times New Roman" w:cs="Times New Roman"/>
                <w:i/>
                <w:sz w:val="21"/>
                <w:szCs w:val="21"/>
              </w:rPr>
              <w:t>_________________ (indicar el diagnóstico o decir que es una persona con discapacidad conforme acredita el Certificado Único de Discapacidad que se adjun</w:t>
            </w:r>
            <w:r w:rsidRPr="00D25A63">
              <w:rPr>
                <w:rFonts w:ascii="Times New Roman" w:eastAsia="Times New Roman" w:hAnsi="Times New Roman" w:cs="Times New Roman"/>
                <w:i/>
                <w:sz w:val="21"/>
                <w:szCs w:val="21"/>
              </w:rPr>
              <w:t>ta a la presente nota)</w:t>
            </w:r>
            <w:r w:rsidRPr="00D25A63">
              <w:rPr>
                <w:rFonts w:ascii="Times New Roman" w:eastAsia="Times New Roman" w:hAnsi="Times New Roman" w:cs="Times New Roman"/>
                <w:sz w:val="21"/>
                <w:szCs w:val="21"/>
              </w:rPr>
              <w:t>”</w:t>
            </w:r>
          </w:p>
          <w:p w:rsidR="00D163DF" w:rsidRPr="00D25A63" w:rsidRDefault="003D4ADB">
            <w:pPr>
              <w:jc w:val="both"/>
              <w:rPr>
                <w:rFonts w:ascii="Times New Roman" w:eastAsia="Times New Roman" w:hAnsi="Times New Roman" w:cs="Times New Roman"/>
                <w:sz w:val="21"/>
                <w:szCs w:val="21"/>
              </w:rPr>
            </w:pPr>
            <w:r w:rsidRPr="00D25A63">
              <w:rPr>
                <w:rFonts w:ascii="Times New Roman" w:eastAsia="Cardo" w:hAnsi="Times New Roman" w:cs="Times New Roman"/>
                <w:sz w:val="21"/>
                <w:szCs w:val="21"/>
              </w:rPr>
              <w:t>→ DESPUÉS: “Juana González es una persona con síndrome de Down”</w:t>
            </w:r>
          </w:p>
        </w:tc>
      </w:tr>
    </w:tbl>
    <w:p w:rsidR="00D163DF" w:rsidRPr="00D25A63" w:rsidRDefault="00D163DF">
      <w:pPr>
        <w:ind w:left="720"/>
        <w:jc w:val="both"/>
        <w:rPr>
          <w:rFonts w:ascii="Times New Roman" w:eastAsia="Times New Roman" w:hAnsi="Times New Roman" w:cs="Times New Roman"/>
          <w:sz w:val="21"/>
          <w:szCs w:val="21"/>
        </w:rPr>
      </w:pPr>
    </w:p>
    <w:p w:rsidR="00D163DF" w:rsidRPr="00D25A63" w:rsidRDefault="003D4ADB">
      <w:pPr>
        <w:numPr>
          <w:ilvl w:val="0"/>
          <w:numId w:val="1"/>
        </w:numPr>
        <w:jc w:val="both"/>
        <w:rPr>
          <w:rFonts w:ascii="Times New Roman" w:hAnsi="Times New Roman" w:cs="Times New Roman"/>
          <w:sz w:val="21"/>
          <w:szCs w:val="21"/>
        </w:rPr>
      </w:pPr>
      <w:r w:rsidRPr="00D25A63">
        <w:rPr>
          <w:rFonts w:ascii="Times New Roman" w:eastAsia="Times New Roman" w:hAnsi="Times New Roman" w:cs="Times New Roman"/>
          <w:b/>
          <w:sz w:val="21"/>
          <w:szCs w:val="21"/>
        </w:rPr>
        <w:t>Cuando se incluyen opciones separadas por barras (“/”), se debe elegir la que se desea utilizar y borrar las otras. Asimismo, el reclamo está escrito con las opciones de “o/a”, por lo tanto hay que borrar aquella que no corresponda</w:t>
      </w:r>
      <w:r w:rsidRPr="00D25A63">
        <w:rPr>
          <w:rFonts w:ascii="Times New Roman" w:eastAsia="Times New Roman" w:hAnsi="Times New Roman" w:cs="Times New Roman"/>
          <w:sz w:val="21"/>
          <w:szCs w:val="21"/>
        </w:rPr>
        <w:t xml:space="preserve">. </w:t>
      </w:r>
    </w:p>
    <w:p w:rsidR="00D163DF" w:rsidRPr="00D25A63" w:rsidRDefault="00D163DF">
      <w:pPr>
        <w:ind w:left="720"/>
        <w:jc w:val="both"/>
        <w:rPr>
          <w:rFonts w:ascii="Times New Roman" w:eastAsia="Times New Roman" w:hAnsi="Times New Roman" w:cs="Times New Roman"/>
          <w:sz w:val="21"/>
          <w:szCs w:val="21"/>
        </w:rPr>
      </w:pPr>
    </w:p>
    <w:tbl>
      <w:tblPr>
        <w:tblStyle w:val="a1"/>
        <w:tblW w:w="903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D163DF" w:rsidRPr="00D25A63">
        <w:tc>
          <w:tcPr>
            <w:tcW w:w="9030" w:type="dxa"/>
            <w:shd w:val="clear" w:color="auto" w:fill="auto"/>
            <w:tcMar>
              <w:top w:w="100" w:type="dxa"/>
              <w:left w:w="100" w:type="dxa"/>
              <w:bottom w:w="100" w:type="dxa"/>
              <w:right w:w="100" w:type="dxa"/>
            </w:tcMar>
          </w:tcPr>
          <w:p w:rsidR="00D163DF" w:rsidRPr="00D25A63" w:rsidRDefault="003D4ADB">
            <w:pPr>
              <w:jc w:val="both"/>
              <w:rPr>
                <w:rFonts w:ascii="Times New Roman" w:eastAsia="Times New Roman" w:hAnsi="Times New Roman" w:cs="Times New Roman"/>
                <w:b/>
                <w:sz w:val="21"/>
                <w:szCs w:val="21"/>
              </w:rPr>
            </w:pPr>
            <w:r w:rsidRPr="00D25A63">
              <w:rPr>
                <w:rFonts w:ascii="Times New Roman" w:eastAsia="Times New Roman" w:hAnsi="Times New Roman" w:cs="Times New Roman"/>
                <w:b/>
                <w:sz w:val="21"/>
                <w:szCs w:val="21"/>
              </w:rPr>
              <w:t>Ejemplo 1:</w:t>
            </w:r>
          </w:p>
          <w:p w:rsidR="00D163DF" w:rsidRPr="00D25A63" w:rsidRDefault="000A2E5A">
            <w:pPr>
              <w:jc w:val="both"/>
              <w:rPr>
                <w:rFonts w:ascii="Times New Roman" w:eastAsia="Times New Roman" w:hAnsi="Times New Roman" w:cs="Times New Roman"/>
                <w:sz w:val="21"/>
                <w:szCs w:val="21"/>
              </w:rPr>
            </w:pPr>
            <w:r w:rsidRPr="00D25A63">
              <w:rPr>
                <w:rFonts w:ascii="Times New Roman" w:eastAsia="Cardo" w:hAnsi="Times New Roman" w:cs="Times New Roman"/>
                <w:sz w:val="21"/>
                <w:szCs w:val="21"/>
              </w:rPr>
              <w:t>→ ANTES:</w:t>
            </w:r>
            <w:r w:rsidR="003D4ADB" w:rsidRPr="00D25A63">
              <w:rPr>
                <w:rFonts w:ascii="Times New Roman" w:eastAsia="Cardo" w:hAnsi="Times New Roman" w:cs="Times New Roman"/>
                <w:sz w:val="21"/>
                <w:szCs w:val="21"/>
              </w:rPr>
              <w:t xml:space="preserve"> </w:t>
            </w:r>
            <w:r w:rsidR="003D4ADB" w:rsidRPr="00D25A63">
              <w:rPr>
                <w:rFonts w:ascii="Times New Roman" w:eastAsia="Cardo" w:hAnsi="Times New Roman" w:cs="Times New Roman"/>
                <w:sz w:val="21"/>
                <w:szCs w:val="21"/>
              </w:rPr>
              <w:t>“en mi carácter de madre/padre/representante legal de”</w:t>
            </w:r>
          </w:p>
          <w:p w:rsidR="00D163DF" w:rsidRPr="00D25A63" w:rsidRDefault="003D4ADB">
            <w:pPr>
              <w:jc w:val="both"/>
              <w:rPr>
                <w:rFonts w:ascii="Times New Roman" w:eastAsia="Times New Roman" w:hAnsi="Times New Roman" w:cs="Times New Roman"/>
                <w:sz w:val="21"/>
                <w:szCs w:val="21"/>
              </w:rPr>
            </w:pPr>
            <w:r w:rsidRPr="00D25A63">
              <w:rPr>
                <w:rFonts w:ascii="Times New Roman" w:eastAsia="Cardo" w:hAnsi="Times New Roman" w:cs="Times New Roman"/>
                <w:sz w:val="21"/>
                <w:szCs w:val="21"/>
              </w:rPr>
              <w:t>→ DESPUÉS: “en mi carácter de madre de”</w:t>
            </w:r>
          </w:p>
          <w:p w:rsidR="00D163DF" w:rsidRPr="00D25A63" w:rsidRDefault="003D4ADB">
            <w:pPr>
              <w:jc w:val="both"/>
              <w:rPr>
                <w:rFonts w:ascii="Times New Roman" w:eastAsia="Times New Roman" w:hAnsi="Times New Roman" w:cs="Times New Roman"/>
                <w:b/>
                <w:sz w:val="21"/>
                <w:szCs w:val="21"/>
              </w:rPr>
            </w:pPr>
            <w:r w:rsidRPr="00D25A63">
              <w:rPr>
                <w:rFonts w:ascii="Times New Roman" w:eastAsia="Times New Roman" w:hAnsi="Times New Roman" w:cs="Times New Roman"/>
                <w:b/>
                <w:sz w:val="21"/>
                <w:szCs w:val="21"/>
              </w:rPr>
              <w:t>Ejemplo 2:</w:t>
            </w:r>
          </w:p>
          <w:p w:rsidR="00D163DF" w:rsidRPr="00D25A63" w:rsidRDefault="003D4ADB">
            <w:pPr>
              <w:jc w:val="both"/>
              <w:rPr>
                <w:rFonts w:ascii="Times New Roman" w:eastAsia="Times New Roman" w:hAnsi="Times New Roman" w:cs="Times New Roman"/>
                <w:sz w:val="21"/>
                <w:szCs w:val="21"/>
              </w:rPr>
            </w:pPr>
            <w:r w:rsidRPr="00D25A63">
              <w:rPr>
                <w:rFonts w:ascii="Times New Roman" w:eastAsia="Cardo" w:hAnsi="Times New Roman" w:cs="Times New Roman"/>
                <w:sz w:val="21"/>
                <w:szCs w:val="21"/>
              </w:rPr>
              <w:t>→ ANTES: “De lo contrario, me veré obligado/</w:t>
            </w:r>
            <w:r w:rsidRPr="00D25A63">
              <w:rPr>
                <w:rFonts w:ascii="Times New Roman" w:eastAsia="Times New Roman" w:hAnsi="Times New Roman" w:cs="Times New Roman"/>
                <w:sz w:val="21"/>
                <w:szCs w:val="21"/>
              </w:rPr>
              <w:t xml:space="preserve">a </w:t>
            </w:r>
            <w:proofErr w:type="spellStart"/>
            <w:r w:rsidRPr="00D25A63">
              <w:rPr>
                <w:rFonts w:ascii="Times New Roman" w:eastAsia="Times New Roman" w:hAnsi="Times New Roman" w:cs="Times New Roman"/>
                <w:sz w:val="21"/>
                <w:szCs w:val="21"/>
              </w:rPr>
              <w:t>a</w:t>
            </w:r>
            <w:proofErr w:type="spellEnd"/>
            <w:r w:rsidRPr="00D25A63">
              <w:rPr>
                <w:rFonts w:ascii="Times New Roman" w:eastAsia="Times New Roman" w:hAnsi="Times New Roman" w:cs="Times New Roman"/>
                <w:sz w:val="21"/>
                <w:szCs w:val="21"/>
              </w:rPr>
              <w:t xml:space="preserve"> iniciar las acciones legales correspondientes”</w:t>
            </w:r>
          </w:p>
          <w:p w:rsidR="00D163DF" w:rsidRPr="00D25A63" w:rsidRDefault="003D4ADB">
            <w:pPr>
              <w:jc w:val="both"/>
              <w:rPr>
                <w:rFonts w:ascii="Times New Roman" w:eastAsia="Times New Roman" w:hAnsi="Times New Roman" w:cs="Times New Roman"/>
                <w:sz w:val="21"/>
                <w:szCs w:val="21"/>
              </w:rPr>
            </w:pPr>
            <w:r w:rsidRPr="00D25A63">
              <w:rPr>
                <w:rFonts w:ascii="Times New Roman" w:eastAsia="Cardo" w:hAnsi="Times New Roman" w:cs="Times New Roman"/>
                <w:sz w:val="21"/>
                <w:szCs w:val="21"/>
              </w:rPr>
              <w:t>→ DESPUÉS: “De lo contrario, me veré obligada a iniciar</w:t>
            </w:r>
            <w:r w:rsidRPr="00D25A63">
              <w:rPr>
                <w:rFonts w:ascii="Times New Roman" w:eastAsia="Cardo" w:hAnsi="Times New Roman" w:cs="Times New Roman"/>
                <w:sz w:val="21"/>
                <w:szCs w:val="21"/>
              </w:rPr>
              <w:t xml:space="preserve"> las acciones legales correspondientes”</w:t>
            </w:r>
          </w:p>
        </w:tc>
      </w:tr>
    </w:tbl>
    <w:p w:rsidR="00D163DF" w:rsidRPr="00D25A63" w:rsidRDefault="00D163DF">
      <w:pPr>
        <w:jc w:val="both"/>
        <w:rPr>
          <w:rFonts w:ascii="Times New Roman" w:eastAsia="Times New Roman" w:hAnsi="Times New Roman" w:cs="Times New Roman"/>
          <w:sz w:val="21"/>
          <w:szCs w:val="21"/>
        </w:rPr>
      </w:pPr>
    </w:p>
    <w:p w:rsidR="00D163DF" w:rsidRPr="00D25A63" w:rsidRDefault="003D4ADB">
      <w:pPr>
        <w:numPr>
          <w:ilvl w:val="0"/>
          <w:numId w:val="1"/>
        </w:numPr>
        <w:jc w:val="both"/>
        <w:rPr>
          <w:rFonts w:ascii="Times New Roman" w:hAnsi="Times New Roman" w:cs="Times New Roman"/>
          <w:sz w:val="21"/>
          <w:szCs w:val="21"/>
        </w:rPr>
      </w:pPr>
      <w:r w:rsidRPr="00D25A63">
        <w:rPr>
          <w:rFonts w:ascii="Times New Roman" w:eastAsia="Times New Roman" w:hAnsi="Times New Roman" w:cs="Times New Roman"/>
          <w:b/>
          <w:sz w:val="21"/>
          <w:szCs w:val="21"/>
        </w:rPr>
        <w:t xml:space="preserve">Una vez terminado el reclamo, </w:t>
      </w:r>
      <w:proofErr w:type="spellStart"/>
      <w:r w:rsidRPr="00D25A63">
        <w:rPr>
          <w:rFonts w:ascii="Times New Roman" w:eastAsia="Times New Roman" w:hAnsi="Times New Roman" w:cs="Times New Roman"/>
          <w:b/>
          <w:sz w:val="21"/>
          <w:szCs w:val="21"/>
        </w:rPr>
        <w:t>tenés</w:t>
      </w:r>
      <w:proofErr w:type="spellEnd"/>
      <w:r w:rsidRPr="00D25A63">
        <w:rPr>
          <w:rFonts w:ascii="Times New Roman" w:eastAsia="Times New Roman" w:hAnsi="Times New Roman" w:cs="Times New Roman"/>
          <w:b/>
          <w:sz w:val="21"/>
          <w:szCs w:val="21"/>
        </w:rPr>
        <w:t xml:space="preserve"> que imprimir DOS COPIAS</w:t>
      </w:r>
      <w:r w:rsidRPr="00D25A63">
        <w:rPr>
          <w:rFonts w:ascii="Times New Roman" w:eastAsia="Times New Roman" w:hAnsi="Times New Roman" w:cs="Times New Roman"/>
          <w:sz w:val="21"/>
          <w:szCs w:val="21"/>
        </w:rPr>
        <w:t xml:space="preserve"> para presentar una y quedarte con otra sellada o firmada por mesa de entradas del organismo, con indicación de la fecha de presentación.</w:t>
      </w:r>
    </w:p>
    <w:p w:rsidR="00D163DF" w:rsidRPr="00D25A63" w:rsidRDefault="003D4ADB">
      <w:pPr>
        <w:numPr>
          <w:ilvl w:val="0"/>
          <w:numId w:val="1"/>
        </w:numPr>
        <w:jc w:val="both"/>
        <w:rPr>
          <w:rFonts w:ascii="Times New Roman" w:hAnsi="Times New Roman" w:cs="Times New Roman"/>
          <w:sz w:val="21"/>
          <w:szCs w:val="21"/>
        </w:rPr>
      </w:pPr>
      <w:r w:rsidRPr="00D25A63">
        <w:rPr>
          <w:rFonts w:ascii="Times New Roman" w:eastAsia="Times New Roman" w:hAnsi="Times New Roman" w:cs="Times New Roman"/>
          <w:sz w:val="21"/>
          <w:szCs w:val="21"/>
        </w:rPr>
        <w:t>Al presentar la nota, es conveniente</w:t>
      </w:r>
      <w:r w:rsidRPr="00D25A63">
        <w:rPr>
          <w:rFonts w:ascii="Times New Roman" w:eastAsia="Times New Roman" w:hAnsi="Times New Roman" w:cs="Times New Roman"/>
          <w:b/>
          <w:sz w:val="21"/>
          <w:szCs w:val="21"/>
        </w:rPr>
        <w:t xml:space="preserve"> solicitar el número de expediente administrativo</w:t>
      </w:r>
      <w:r w:rsidRPr="00D25A63">
        <w:rPr>
          <w:rFonts w:ascii="Times New Roman" w:eastAsia="Times New Roman" w:hAnsi="Times New Roman" w:cs="Times New Roman"/>
          <w:sz w:val="21"/>
          <w:szCs w:val="21"/>
        </w:rPr>
        <w:t xml:space="preserve"> que se le haya asignado </w:t>
      </w:r>
      <w:r w:rsidRPr="00D25A63">
        <w:rPr>
          <w:rFonts w:ascii="Times New Roman" w:eastAsia="Times New Roman" w:hAnsi="Times New Roman" w:cs="Times New Roman"/>
          <w:b/>
          <w:sz w:val="21"/>
          <w:szCs w:val="21"/>
        </w:rPr>
        <w:t>o bien requerir un número telefónico</w:t>
      </w:r>
      <w:r w:rsidRPr="00D25A63">
        <w:rPr>
          <w:rFonts w:ascii="Times New Roman" w:eastAsia="Times New Roman" w:hAnsi="Times New Roman" w:cs="Times New Roman"/>
          <w:sz w:val="21"/>
          <w:szCs w:val="21"/>
        </w:rPr>
        <w:t xml:space="preserve"> para realizar el seguimiento del reclamo. </w:t>
      </w:r>
    </w:p>
    <w:p w:rsidR="00D163DF" w:rsidRPr="00D25A63" w:rsidRDefault="003D4ADB">
      <w:pPr>
        <w:numPr>
          <w:ilvl w:val="0"/>
          <w:numId w:val="1"/>
        </w:numPr>
        <w:jc w:val="both"/>
        <w:rPr>
          <w:rFonts w:ascii="Times New Roman" w:hAnsi="Times New Roman" w:cs="Times New Roman"/>
          <w:sz w:val="21"/>
          <w:szCs w:val="21"/>
        </w:rPr>
      </w:pPr>
      <w:r w:rsidRPr="00D25A63">
        <w:rPr>
          <w:rFonts w:ascii="Times New Roman" w:eastAsia="Times New Roman" w:hAnsi="Times New Roman" w:cs="Times New Roman"/>
          <w:b/>
          <w:sz w:val="21"/>
          <w:szCs w:val="21"/>
        </w:rPr>
        <w:t xml:space="preserve">No pueden negarse a recibir tu nota. </w:t>
      </w:r>
      <w:r w:rsidRPr="00D25A63">
        <w:rPr>
          <w:rFonts w:ascii="Times New Roman" w:eastAsia="Times New Roman" w:hAnsi="Times New Roman" w:cs="Times New Roman"/>
          <w:sz w:val="21"/>
          <w:szCs w:val="21"/>
        </w:rPr>
        <w:t xml:space="preserve">Si se niegan, </w:t>
      </w:r>
      <w:proofErr w:type="spellStart"/>
      <w:r w:rsidRPr="00D25A63">
        <w:rPr>
          <w:rFonts w:ascii="Times New Roman" w:eastAsia="Times New Roman" w:hAnsi="Times New Roman" w:cs="Times New Roman"/>
          <w:sz w:val="21"/>
          <w:szCs w:val="21"/>
        </w:rPr>
        <w:t>podés</w:t>
      </w:r>
      <w:proofErr w:type="spellEnd"/>
      <w:r w:rsidRPr="00D25A63">
        <w:rPr>
          <w:rFonts w:ascii="Times New Roman" w:eastAsia="Times New Roman" w:hAnsi="Times New Roman" w:cs="Times New Roman"/>
          <w:sz w:val="21"/>
          <w:szCs w:val="21"/>
        </w:rPr>
        <w:t xml:space="preserve"> presentar</w:t>
      </w:r>
      <w:r w:rsidRPr="00D25A63">
        <w:rPr>
          <w:rFonts w:ascii="Times New Roman" w:eastAsia="Times New Roman" w:hAnsi="Times New Roman" w:cs="Times New Roman"/>
          <w:sz w:val="21"/>
          <w:szCs w:val="21"/>
        </w:rPr>
        <w:t xml:space="preserve"> el reclamo por carta documento.</w:t>
      </w:r>
    </w:p>
    <w:p w:rsidR="00D163DF" w:rsidRPr="00D25A63" w:rsidRDefault="003D4ADB">
      <w:pPr>
        <w:numPr>
          <w:ilvl w:val="0"/>
          <w:numId w:val="1"/>
        </w:numPr>
        <w:jc w:val="both"/>
        <w:rPr>
          <w:rFonts w:ascii="Times New Roman" w:hAnsi="Times New Roman" w:cs="Times New Roman"/>
        </w:rPr>
      </w:pPr>
      <w:r w:rsidRPr="00D25A63">
        <w:rPr>
          <w:rFonts w:ascii="Times New Roman" w:eastAsia="Times New Roman" w:hAnsi="Times New Roman" w:cs="Times New Roman"/>
          <w:sz w:val="21"/>
          <w:szCs w:val="21"/>
        </w:rPr>
        <w:t xml:space="preserve">En caso de que tengas más de un problema de los identificados en el sitio web, no es necesario que presentes un reclamo individual para cada uno de ellos, sino que </w:t>
      </w:r>
      <w:proofErr w:type="spellStart"/>
      <w:r w:rsidRPr="00D25A63">
        <w:rPr>
          <w:rFonts w:ascii="Times New Roman" w:eastAsia="Times New Roman" w:hAnsi="Times New Roman" w:cs="Times New Roman"/>
          <w:sz w:val="21"/>
          <w:szCs w:val="21"/>
        </w:rPr>
        <w:t>podés</w:t>
      </w:r>
      <w:proofErr w:type="spellEnd"/>
      <w:r w:rsidRPr="00D25A63">
        <w:rPr>
          <w:rFonts w:ascii="Times New Roman" w:eastAsia="Times New Roman" w:hAnsi="Times New Roman" w:cs="Times New Roman"/>
          <w:sz w:val="21"/>
          <w:szCs w:val="21"/>
        </w:rPr>
        <w:t xml:space="preserve"> presentar uno solo que distinga con claridad los inco</w:t>
      </w:r>
      <w:r w:rsidRPr="00D25A63">
        <w:rPr>
          <w:rFonts w:ascii="Times New Roman" w:eastAsia="Times New Roman" w:hAnsi="Times New Roman" w:cs="Times New Roman"/>
          <w:sz w:val="21"/>
          <w:szCs w:val="21"/>
        </w:rPr>
        <w:t>nvenientes y argumentos aplicables a cada petición.</w:t>
      </w:r>
      <w:r w:rsidRPr="00D25A63">
        <w:rPr>
          <w:rFonts w:ascii="Times New Roman" w:hAnsi="Times New Roman" w:cs="Times New Roman"/>
        </w:rPr>
        <w:br w:type="page"/>
      </w:r>
    </w:p>
    <w:p w:rsidR="00D163DF" w:rsidRPr="00D25A63" w:rsidRDefault="003D4ADB">
      <w:pPr>
        <w:jc w:val="right"/>
        <w:rPr>
          <w:rFonts w:ascii="Times New Roman" w:eastAsia="Times New Roman" w:hAnsi="Times New Roman" w:cs="Times New Roman"/>
          <w:i/>
        </w:rPr>
      </w:pPr>
      <w:r w:rsidRPr="00D25A63">
        <w:rPr>
          <w:rFonts w:ascii="Times New Roman" w:eastAsia="Times New Roman" w:hAnsi="Times New Roman" w:cs="Times New Roman"/>
          <w:i/>
        </w:rPr>
        <w:lastRenderedPageBreak/>
        <w:t xml:space="preserve">______________________ </w:t>
      </w:r>
    </w:p>
    <w:p w:rsidR="00D163DF" w:rsidRPr="00D25A63" w:rsidRDefault="003D4ADB">
      <w:pPr>
        <w:jc w:val="right"/>
        <w:rPr>
          <w:rFonts w:ascii="Times New Roman" w:eastAsia="Times New Roman" w:hAnsi="Times New Roman" w:cs="Times New Roman"/>
          <w:i/>
        </w:rPr>
      </w:pPr>
      <w:r w:rsidRPr="00D25A63">
        <w:rPr>
          <w:rFonts w:ascii="Times New Roman" w:eastAsia="Times New Roman" w:hAnsi="Times New Roman" w:cs="Times New Roman"/>
          <w:i/>
        </w:rPr>
        <w:t>(</w:t>
      </w:r>
      <w:proofErr w:type="gramStart"/>
      <w:r w:rsidRPr="00D25A63">
        <w:rPr>
          <w:rFonts w:ascii="Times New Roman" w:eastAsia="Times New Roman" w:hAnsi="Times New Roman" w:cs="Times New Roman"/>
          <w:i/>
        </w:rPr>
        <w:t>completar</w:t>
      </w:r>
      <w:proofErr w:type="gramEnd"/>
      <w:r w:rsidRPr="00D25A63">
        <w:rPr>
          <w:rFonts w:ascii="Times New Roman" w:eastAsia="Times New Roman" w:hAnsi="Times New Roman" w:cs="Times New Roman"/>
          <w:i/>
        </w:rPr>
        <w:t xml:space="preserve"> con lugar y fecha, por ejemplo: </w:t>
      </w:r>
      <w:proofErr w:type="spellStart"/>
      <w:r w:rsidRPr="00D25A63">
        <w:rPr>
          <w:rFonts w:ascii="Times New Roman" w:eastAsia="Times New Roman" w:hAnsi="Times New Roman" w:cs="Times New Roman"/>
          <w:i/>
        </w:rPr>
        <w:t>Gualeguaychú</w:t>
      </w:r>
      <w:proofErr w:type="spellEnd"/>
      <w:r w:rsidRPr="00D25A63">
        <w:rPr>
          <w:rFonts w:ascii="Times New Roman" w:eastAsia="Times New Roman" w:hAnsi="Times New Roman" w:cs="Times New Roman"/>
          <w:i/>
        </w:rPr>
        <w:t xml:space="preserve">, 22 de marzo de 2019) </w:t>
      </w:r>
    </w:p>
    <w:p w:rsidR="00D163DF" w:rsidRPr="00D25A63" w:rsidRDefault="00D163DF">
      <w:pPr>
        <w:spacing w:after="200" w:line="240" w:lineRule="auto"/>
        <w:jc w:val="right"/>
        <w:rPr>
          <w:rFonts w:ascii="Times New Roman" w:eastAsia="Times New Roman" w:hAnsi="Times New Roman" w:cs="Times New Roman"/>
        </w:rPr>
      </w:pPr>
    </w:p>
    <w:p w:rsidR="00D163DF" w:rsidRPr="00D25A63" w:rsidRDefault="00D163DF">
      <w:pPr>
        <w:spacing w:after="200" w:line="240" w:lineRule="auto"/>
        <w:jc w:val="right"/>
        <w:rPr>
          <w:rFonts w:ascii="Times New Roman" w:eastAsia="Times New Roman" w:hAnsi="Times New Roman" w:cs="Times New Roman"/>
        </w:rPr>
      </w:pPr>
    </w:p>
    <w:p w:rsidR="00D163DF" w:rsidRPr="00D25A63" w:rsidRDefault="003D4ADB" w:rsidP="000A2E5A">
      <w:pPr>
        <w:spacing w:before="200" w:after="200"/>
        <w:jc w:val="both"/>
        <w:rPr>
          <w:rFonts w:ascii="Times New Roman" w:eastAsia="Times New Roman" w:hAnsi="Times New Roman" w:cs="Times New Roman"/>
          <w:b/>
          <w:u w:val="single"/>
        </w:rPr>
      </w:pPr>
      <w:r w:rsidRPr="00D25A63">
        <w:rPr>
          <w:rFonts w:ascii="Times New Roman" w:eastAsia="Times New Roman" w:hAnsi="Times New Roman" w:cs="Times New Roman"/>
          <w:b/>
        </w:rPr>
        <w:t>A ___________</w:t>
      </w:r>
      <w:r w:rsidRPr="00D25A63">
        <w:rPr>
          <w:rFonts w:ascii="Times New Roman" w:eastAsia="Times New Roman" w:hAnsi="Times New Roman" w:cs="Times New Roman"/>
        </w:rPr>
        <w:t xml:space="preserve"> </w:t>
      </w:r>
      <w:r w:rsidRPr="00D25A63">
        <w:rPr>
          <w:rFonts w:ascii="Times New Roman" w:eastAsia="Times New Roman" w:hAnsi="Times New Roman" w:cs="Times New Roman"/>
          <w:i/>
        </w:rPr>
        <w:t>(completar con nombre o cargo de la persona a quien se dirige)</w:t>
      </w:r>
    </w:p>
    <w:p w:rsidR="00D163DF" w:rsidRPr="00D25A63" w:rsidRDefault="003D4ADB" w:rsidP="000A2E5A">
      <w:pPr>
        <w:spacing w:before="200" w:after="200"/>
        <w:jc w:val="both"/>
        <w:rPr>
          <w:rFonts w:ascii="Times New Roman" w:eastAsia="Times New Roman" w:hAnsi="Times New Roman" w:cs="Times New Roman"/>
          <w:i/>
        </w:rPr>
      </w:pPr>
      <w:r w:rsidRPr="00D25A63">
        <w:rPr>
          <w:rFonts w:ascii="Times New Roman" w:eastAsia="Times New Roman" w:hAnsi="Times New Roman" w:cs="Times New Roman"/>
          <w:b/>
        </w:rPr>
        <w:t xml:space="preserve">_____________ </w:t>
      </w:r>
      <w:r w:rsidRPr="00D25A63">
        <w:rPr>
          <w:rFonts w:ascii="Times New Roman" w:eastAsia="Times New Roman" w:hAnsi="Times New Roman" w:cs="Times New Roman"/>
          <w:i/>
        </w:rPr>
        <w:t>(comple</w:t>
      </w:r>
      <w:r w:rsidRPr="00D25A63">
        <w:rPr>
          <w:rFonts w:ascii="Times New Roman" w:eastAsia="Times New Roman" w:hAnsi="Times New Roman" w:cs="Times New Roman"/>
          <w:i/>
        </w:rPr>
        <w:t>tar con el organismo provincial correspondiente, por ejemplo: Ministerio de Educación, Dirección General de Escuelas)</w:t>
      </w:r>
      <w:r w:rsidRPr="00D25A63">
        <w:rPr>
          <w:rFonts w:ascii="Times New Roman" w:eastAsia="Times New Roman" w:hAnsi="Times New Roman" w:cs="Times New Roman"/>
          <w:i/>
          <w:color w:val="FF0000"/>
        </w:rPr>
        <w:t xml:space="preserve"> </w:t>
      </w:r>
    </w:p>
    <w:p w:rsidR="00D163DF" w:rsidRPr="00D25A63" w:rsidRDefault="003D4ADB" w:rsidP="000A2E5A">
      <w:pPr>
        <w:spacing w:before="200" w:after="200"/>
        <w:jc w:val="both"/>
        <w:rPr>
          <w:rFonts w:ascii="Times New Roman" w:eastAsia="Times New Roman" w:hAnsi="Times New Roman" w:cs="Times New Roman"/>
          <w:i/>
        </w:rPr>
      </w:pPr>
      <w:r w:rsidRPr="00D25A63">
        <w:rPr>
          <w:rFonts w:ascii="Times New Roman" w:eastAsia="Times New Roman" w:hAnsi="Times New Roman" w:cs="Times New Roman"/>
          <w:i/>
        </w:rPr>
        <w:t>_____________ (completar con domicilio del organismo)</w:t>
      </w:r>
    </w:p>
    <w:p w:rsidR="00D163DF" w:rsidRPr="00D25A63" w:rsidRDefault="003D4ADB" w:rsidP="000A2E5A">
      <w:pPr>
        <w:spacing w:before="200" w:after="200" w:line="360" w:lineRule="auto"/>
        <w:rPr>
          <w:rFonts w:ascii="Times New Roman" w:eastAsia="Times New Roman" w:hAnsi="Times New Roman" w:cs="Times New Roman"/>
        </w:rPr>
      </w:pPr>
      <w:r w:rsidRPr="00D25A63">
        <w:rPr>
          <w:rFonts w:ascii="Times New Roman" w:eastAsia="Times New Roman" w:hAnsi="Times New Roman" w:cs="Times New Roman"/>
          <w:b/>
          <w:u w:val="single"/>
        </w:rPr>
        <w:t>S              /              D</w:t>
      </w:r>
    </w:p>
    <w:p w:rsidR="00D163DF" w:rsidRPr="00D25A63" w:rsidRDefault="00D163DF">
      <w:pPr>
        <w:spacing w:after="200"/>
        <w:rPr>
          <w:rFonts w:ascii="Times New Roman" w:eastAsia="Times New Roman" w:hAnsi="Times New Roman" w:cs="Times New Roman"/>
          <w:b/>
          <w:u w:val="single"/>
        </w:rPr>
      </w:pPr>
    </w:p>
    <w:p w:rsidR="00D163DF" w:rsidRPr="00D25A63" w:rsidRDefault="003D4ADB" w:rsidP="000A2E5A">
      <w:pPr>
        <w:spacing w:before="200" w:after="200" w:line="360" w:lineRule="auto"/>
        <w:jc w:val="both"/>
        <w:rPr>
          <w:rFonts w:ascii="Times New Roman" w:eastAsia="Times New Roman" w:hAnsi="Times New Roman" w:cs="Times New Roman"/>
        </w:rPr>
      </w:pPr>
      <w:r w:rsidRPr="00D25A63">
        <w:rPr>
          <w:rFonts w:ascii="Times New Roman" w:eastAsia="Times New Roman" w:hAnsi="Times New Roman" w:cs="Times New Roman"/>
        </w:rPr>
        <w:t>De mi mayor consideración:</w:t>
      </w:r>
    </w:p>
    <w:p w:rsidR="00D163DF" w:rsidRPr="00D25A63" w:rsidRDefault="003D4ADB" w:rsidP="000A2E5A">
      <w:pPr>
        <w:spacing w:before="200" w:after="200" w:line="360" w:lineRule="auto"/>
        <w:ind w:firstLine="720"/>
        <w:jc w:val="both"/>
        <w:rPr>
          <w:rFonts w:ascii="Times New Roman" w:eastAsia="Times New Roman" w:hAnsi="Times New Roman" w:cs="Times New Roman"/>
        </w:rPr>
      </w:pPr>
      <w:r w:rsidRPr="00D25A63">
        <w:rPr>
          <w:rFonts w:ascii="Times New Roman" w:eastAsia="Times New Roman" w:hAnsi="Times New Roman" w:cs="Times New Roman"/>
        </w:rPr>
        <w:t>______________</w:t>
      </w:r>
      <w:r w:rsidRPr="00D25A63">
        <w:rPr>
          <w:rFonts w:ascii="Times New Roman" w:eastAsia="Times New Roman" w:hAnsi="Times New Roman" w:cs="Times New Roman"/>
          <w:i/>
        </w:rPr>
        <w:t>(completar con nombre y apellido de la persona solicitante)</w:t>
      </w:r>
      <w:r w:rsidRPr="00D25A63">
        <w:rPr>
          <w:rFonts w:ascii="Times New Roman" w:eastAsia="Times New Roman" w:hAnsi="Times New Roman" w:cs="Times New Roman"/>
        </w:rPr>
        <w:t xml:space="preserve">, DNI __________ en mi carácter de madre/padre/representante legal de _________________ </w:t>
      </w:r>
      <w:r w:rsidR="000A2E5A" w:rsidRPr="00D25A63">
        <w:rPr>
          <w:rFonts w:ascii="Times New Roman" w:eastAsia="Times New Roman" w:hAnsi="Times New Roman" w:cs="Times New Roman"/>
          <w:i/>
        </w:rPr>
        <w:t xml:space="preserve">(completar </w:t>
      </w:r>
      <w:r w:rsidRPr="00D25A63">
        <w:rPr>
          <w:rFonts w:ascii="Times New Roman" w:eastAsia="Times New Roman" w:hAnsi="Times New Roman" w:cs="Times New Roman"/>
          <w:i/>
        </w:rPr>
        <w:t>con nombre y apellido del/de la niño/a o adolescente)</w:t>
      </w:r>
      <w:r w:rsidRPr="00D25A63">
        <w:rPr>
          <w:rFonts w:ascii="Times New Roman" w:eastAsia="Times New Roman" w:hAnsi="Times New Roman" w:cs="Times New Roman"/>
        </w:rPr>
        <w:t>, DNI ____________, me dirijo a Ud. a fin de</w:t>
      </w:r>
      <w:r w:rsidRPr="00D25A63">
        <w:rPr>
          <w:rFonts w:ascii="Times New Roman" w:eastAsia="Times New Roman" w:hAnsi="Times New Roman" w:cs="Times New Roman"/>
        </w:rPr>
        <w:t xml:space="preserve"> solicitar que en su carácter de organismo estatal responsable de garantizar el derecho a la educación, provea de forma inmediata un/a profesional de apoyo educativo que responda a las necesidades de _____________ </w:t>
      </w:r>
      <w:r w:rsidRPr="00D25A63">
        <w:rPr>
          <w:rFonts w:ascii="Times New Roman" w:eastAsia="Times New Roman" w:hAnsi="Times New Roman" w:cs="Times New Roman"/>
          <w:i/>
        </w:rPr>
        <w:t>(completar con nombre y apellido del/de la</w:t>
      </w:r>
      <w:r w:rsidRPr="00D25A63">
        <w:rPr>
          <w:rFonts w:ascii="Times New Roman" w:eastAsia="Times New Roman" w:hAnsi="Times New Roman" w:cs="Times New Roman"/>
          <w:i/>
        </w:rPr>
        <w:t xml:space="preserve"> niño/a o adolescente), </w:t>
      </w:r>
      <w:r w:rsidRPr="00D25A63">
        <w:rPr>
          <w:rFonts w:ascii="Times New Roman" w:eastAsia="Times New Roman" w:hAnsi="Times New Roman" w:cs="Times New Roman"/>
        </w:rPr>
        <w:t xml:space="preserve">las cuales constan en los informes realizados por ______________ </w:t>
      </w:r>
      <w:r w:rsidRPr="00D25A63">
        <w:rPr>
          <w:rFonts w:ascii="Times New Roman" w:eastAsia="Times New Roman" w:hAnsi="Times New Roman" w:cs="Times New Roman"/>
          <w:i/>
        </w:rPr>
        <w:t>(completar con el organismo que evaluó la necesidad de apoyo, por ejemplo: gabinete psicopedagógico, equipo de apoyo externo, profesional independiente, etc.)</w:t>
      </w:r>
      <w:r w:rsidRPr="00D25A63">
        <w:rPr>
          <w:rFonts w:ascii="Times New Roman" w:eastAsia="Times New Roman" w:hAnsi="Times New Roman" w:cs="Times New Roman"/>
        </w:rPr>
        <w:t xml:space="preserve">. De lo contrario, me veré obligado/a </w:t>
      </w:r>
      <w:proofErr w:type="spellStart"/>
      <w:r w:rsidRPr="00D25A63">
        <w:rPr>
          <w:rFonts w:ascii="Times New Roman" w:eastAsia="Times New Roman" w:hAnsi="Times New Roman" w:cs="Times New Roman"/>
        </w:rPr>
        <w:t>a</w:t>
      </w:r>
      <w:proofErr w:type="spellEnd"/>
      <w:r w:rsidRPr="00D25A63">
        <w:rPr>
          <w:rFonts w:ascii="Times New Roman" w:eastAsia="Times New Roman" w:hAnsi="Times New Roman" w:cs="Times New Roman"/>
        </w:rPr>
        <w:t xml:space="preserve"> iniciar las acciones legales correspondientes.</w:t>
      </w:r>
    </w:p>
    <w:p w:rsidR="00D163DF" w:rsidRPr="00D25A63" w:rsidRDefault="003D4ADB" w:rsidP="000A2E5A">
      <w:pPr>
        <w:numPr>
          <w:ilvl w:val="0"/>
          <w:numId w:val="2"/>
        </w:numPr>
        <w:spacing w:before="400" w:line="360" w:lineRule="auto"/>
        <w:jc w:val="both"/>
        <w:rPr>
          <w:rFonts w:ascii="Times New Roman" w:eastAsia="Times New Roman" w:hAnsi="Times New Roman" w:cs="Times New Roman"/>
          <w:b/>
        </w:rPr>
      </w:pPr>
      <w:r w:rsidRPr="00D25A63">
        <w:rPr>
          <w:rFonts w:ascii="Times New Roman" w:eastAsia="Times New Roman" w:hAnsi="Times New Roman" w:cs="Times New Roman"/>
          <w:b/>
        </w:rPr>
        <w:t xml:space="preserve">Hechos </w:t>
      </w:r>
      <w:r w:rsidRPr="00D25A63">
        <w:rPr>
          <w:rFonts w:ascii="Times New Roman" w:eastAsia="Times New Roman" w:hAnsi="Times New Roman" w:cs="Times New Roman"/>
          <w:i/>
        </w:rPr>
        <w:t>(relatar los hechos según cada caso, los siguientes párrafos son solo a modo de ejemplo)</w:t>
      </w:r>
    </w:p>
    <w:p w:rsidR="00D163DF" w:rsidRPr="00D25A63" w:rsidRDefault="003D4ADB" w:rsidP="000A2E5A">
      <w:pPr>
        <w:spacing w:before="200" w:after="200" w:line="360" w:lineRule="auto"/>
        <w:ind w:firstLine="720"/>
        <w:jc w:val="both"/>
        <w:rPr>
          <w:rFonts w:ascii="Times New Roman" w:eastAsia="Times New Roman" w:hAnsi="Times New Roman" w:cs="Times New Roman"/>
        </w:rPr>
      </w:pPr>
      <w:r w:rsidRPr="00D25A63">
        <w:rPr>
          <w:rFonts w:ascii="Times New Roman" w:eastAsia="Times New Roman" w:hAnsi="Times New Roman" w:cs="Times New Roman"/>
        </w:rPr>
        <w:t xml:space="preserve">__________________ </w:t>
      </w:r>
      <w:r w:rsidRPr="00D25A63">
        <w:rPr>
          <w:rFonts w:ascii="Times New Roman" w:eastAsia="Times New Roman" w:hAnsi="Times New Roman" w:cs="Times New Roman"/>
          <w:i/>
        </w:rPr>
        <w:t>(completar con nombre y apellido del/de la niño/a o ad</w:t>
      </w:r>
      <w:r w:rsidRPr="00D25A63">
        <w:rPr>
          <w:rFonts w:ascii="Times New Roman" w:eastAsia="Times New Roman" w:hAnsi="Times New Roman" w:cs="Times New Roman"/>
          <w:i/>
        </w:rPr>
        <w:t xml:space="preserve">olescente) </w:t>
      </w:r>
      <w:r w:rsidRPr="00D25A63">
        <w:rPr>
          <w:rFonts w:ascii="Times New Roman" w:eastAsia="Times New Roman" w:hAnsi="Times New Roman" w:cs="Times New Roman"/>
        </w:rPr>
        <w:t xml:space="preserve">es una persona con </w:t>
      </w:r>
      <w:r w:rsidRPr="00D25A63">
        <w:rPr>
          <w:rFonts w:ascii="Times New Roman" w:eastAsia="Times New Roman" w:hAnsi="Times New Roman" w:cs="Times New Roman"/>
          <w:i/>
        </w:rPr>
        <w:t>_________________ (indicar el diagnóstico o decir que es una persona con discapacidad conforme acredita el Certificado Único de Discapacidad que se adjunta a la presente nota)</w:t>
      </w:r>
      <w:r w:rsidRPr="00D25A63">
        <w:rPr>
          <w:rFonts w:ascii="Times New Roman" w:eastAsia="Times New Roman" w:hAnsi="Times New Roman" w:cs="Times New Roman"/>
        </w:rPr>
        <w:t>, que requiere de la provisión de apoyos para ejerc</w:t>
      </w:r>
      <w:r w:rsidRPr="00D25A63">
        <w:rPr>
          <w:rFonts w:ascii="Times New Roman" w:eastAsia="Times New Roman" w:hAnsi="Times New Roman" w:cs="Times New Roman"/>
        </w:rPr>
        <w:t xml:space="preserve">er plenamente su derecho a la educación inclusiva y aprender en igualdad de condiciones. En particular, _____________ </w:t>
      </w:r>
      <w:r w:rsidRPr="00D25A63">
        <w:rPr>
          <w:rFonts w:ascii="Times New Roman" w:eastAsia="Times New Roman" w:hAnsi="Times New Roman" w:cs="Times New Roman"/>
          <w:i/>
        </w:rPr>
        <w:t xml:space="preserve">(completar con nombre del/de la niño/a o adolescente) </w:t>
      </w:r>
      <w:r w:rsidRPr="00D25A63">
        <w:rPr>
          <w:rFonts w:ascii="Times New Roman" w:eastAsia="Times New Roman" w:hAnsi="Times New Roman" w:cs="Times New Roman"/>
        </w:rPr>
        <w:t>precisa el acompañamiento de un/a ______________________</w:t>
      </w:r>
      <w:r w:rsidRPr="00D25A63">
        <w:rPr>
          <w:rFonts w:ascii="Times New Roman" w:eastAsia="Times New Roman" w:hAnsi="Times New Roman" w:cs="Times New Roman"/>
          <w:i/>
        </w:rPr>
        <w:t xml:space="preserve"> (completar con el tipo de a</w:t>
      </w:r>
      <w:r w:rsidRPr="00D25A63">
        <w:rPr>
          <w:rFonts w:ascii="Times New Roman" w:eastAsia="Times New Roman" w:hAnsi="Times New Roman" w:cs="Times New Roman"/>
          <w:i/>
        </w:rPr>
        <w:t xml:space="preserve">poyo que se necesita: docente integrador/a, par pedagógico, docente de apoyo, acompañante terapéutico/a, auxiliar de apoyo, acompañante personal no docente, maestro/a de apoyo a la inclusión, asistente personal, intérprete en Lengua de Señas, etc.) </w:t>
      </w:r>
      <w:r w:rsidRPr="00D25A63">
        <w:rPr>
          <w:rFonts w:ascii="Times New Roman" w:eastAsia="Times New Roman" w:hAnsi="Times New Roman" w:cs="Times New Roman"/>
        </w:rPr>
        <w:t>durante</w:t>
      </w:r>
      <w:r w:rsidRPr="00D25A63">
        <w:rPr>
          <w:rFonts w:ascii="Times New Roman" w:eastAsia="Times New Roman" w:hAnsi="Times New Roman" w:cs="Times New Roman"/>
        </w:rPr>
        <w:t xml:space="preserve"> _______________ </w:t>
      </w:r>
      <w:r w:rsidRPr="00D25A63">
        <w:rPr>
          <w:rFonts w:ascii="Times New Roman" w:eastAsia="Times New Roman" w:hAnsi="Times New Roman" w:cs="Times New Roman"/>
          <w:i/>
        </w:rPr>
        <w:t>(completar con la cantidad de horas o módulos)</w:t>
      </w:r>
      <w:r w:rsidRPr="00D25A63">
        <w:rPr>
          <w:rFonts w:ascii="Times New Roman" w:eastAsia="Times New Roman" w:hAnsi="Times New Roman" w:cs="Times New Roman"/>
        </w:rPr>
        <w:t xml:space="preserve"> de la jornada escolar. </w:t>
      </w:r>
      <w:r w:rsidRPr="00D25A63">
        <w:rPr>
          <w:rFonts w:ascii="Times New Roman" w:eastAsia="Times New Roman" w:hAnsi="Times New Roman" w:cs="Times New Roman"/>
          <w:i/>
        </w:rPr>
        <w:t xml:space="preserve">(Si hay algún informe o certificado de un/a </w:t>
      </w:r>
      <w:r w:rsidRPr="00D25A63">
        <w:rPr>
          <w:rFonts w:ascii="Times New Roman" w:eastAsia="Times New Roman" w:hAnsi="Times New Roman" w:cs="Times New Roman"/>
          <w:i/>
        </w:rPr>
        <w:lastRenderedPageBreak/>
        <w:t>profesional que acredite la necesidad de contar con un apoyo es conveniente mencionarlo y adjuntar una copia al presente recl</w:t>
      </w:r>
      <w:r w:rsidRPr="00D25A63">
        <w:rPr>
          <w:rFonts w:ascii="Times New Roman" w:eastAsia="Times New Roman" w:hAnsi="Times New Roman" w:cs="Times New Roman"/>
          <w:i/>
        </w:rPr>
        <w:t>amo).</w:t>
      </w:r>
    </w:p>
    <w:p w:rsidR="00D163DF" w:rsidRPr="00D25A63" w:rsidRDefault="003D4ADB" w:rsidP="000A2E5A">
      <w:pPr>
        <w:spacing w:before="200" w:after="200" w:line="360" w:lineRule="auto"/>
        <w:ind w:firstLine="720"/>
        <w:jc w:val="both"/>
        <w:rPr>
          <w:rFonts w:ascii="Times New Roman" w:eastAsia="Times New Roman" w:hAnsi="Times New Roman" w:cs="Times New Roman"/>
        </w:rPr>
      </w:pPr>
      <w:r w:rsidRPr="00D25A63">
        <w:rPr>
          <w:rFonts w:ascii="Times New Roman" w:eastAsia="Times New Roman" w:hAnsi="Times New Roman" w:cs="Times New Roman"/>
        </w:rPr>
        <w:t xml:space="preserve">Sin embargo, actualmente ____________ </w:t>
      </w:r>
      <w:r w:rsidRPr="00D25A63">
        <w:rPr>
          <w:rFonts w:ascii="Times New Roman" w:eastAsia="Times New Roman" w:hAnsi="Times New Roman" w:cs="Times New Roman"/>
          <w:i/>
        </w:rPr>
        <w:t>(indicar la problemática, por ejemplo: no consigo un/a profesional adecuado/a / no cuento con recursos para financiar un/a profesional)</w:t>
      </w:r>
      <w:r w:rsidRPr="00D25A63">
        <w:rPr>
          <w:rFonts w:ascii="Times New Roman" w:eastAsia="Times New Roman" w:hAnsi="Times New Roman" w:cs="Times New Roman"/>
        </w:rPr>
        <w:t xml:space="preserve"> que apoye la inclusión de ____________ </w:t>
      </w:r>
      <w:r w:rsidRPr="00D25A63">
        <w:rPr>
          <w:rFonts w:ascii="Times New Roman" w:eastAsia="Times New Roman" w:hAnsi="Times New Roman" w:cs="Times New Roman"/>
          <w:i/>
        </w:rPr>
        <w:t>(completar con nombre del/de la niño/</w:t>
      </w:r>
      <w:r w:rsidRPr="00D25A63">
        <w:rPr>
          <w:rFonts w:ascii="Times New Roman" w:eastAsia="Times New Roman" w:hAnsi="Times New Roman" w:cs="Times New Roman"/>
          <w:i/>
        </w:rPr>
        <w:t>a o adolescente)</w:t>
      </w:r>
      <w:r w:rsidRPr="00D25A63">
        <w:rPr>
          <w:rFonts w:ascii="Times New Roman" w:eastAsia="Times New Roman" w:hAnsi="Times New Roman" w:cs="Times New Roman"/>
        </w:rPr>
        <w:t xml:space="preserve">.  </w:t>
      </w:r>
    </w:p>
    <w:p w:rsidR="00D163DF" w:rsidRPr="00D25A63" w:rsidRDefault="003D4ADB" w:rsidP="000A2E5A">
      <w:pPr>
        <w:numPr>
          <w:ilvl w:val="0"/>
          <w:numId w:val="2"/>
        </w:numPr>
        <w:spacing w:before="400" w:line="360" w:lineRule="auto"/>
        <w:jc w:val="both"/>
        <w:rPr>
          <w:rFonts w:ascii="Times New Roman" w:eastAsia="Times New Roman" w:hAnsi="Times New Roman" w:cs="Times New Roman"/>
          <w:b/>
        </w:rPr>
      </w:pPr>
      <w:r w:rsidRPr="00D25A63">
        <w:rPr>
          <w:rFonts w:ascii="Times New Roman" w:eastAsia="Times New Roman" w:hAnsi="Times New Roman" w:cs="Times New Roman"/>
          <w:b/>
        </w:rPr>
        <w:t>Argumentos que sustentan el reclamo</w:t>
      </w:r>
    </w:p>
    <w:p w:rsidR="00D163DF" w:rsidRPr="00D25A63" w:rsidRDefault="003D4ADB" w:rsidP="000A2E5A">
      <w:pPr>
        <w:spacing w:before="400" w:after="200" w:line="360" w:lineRule="auto"/>
        <w:ind w:firstLine="720"/>
        <w:jc w:val="both"/>
        <w:rPr>
          <w:rFonts w:ascii="Times New Roman" w:eastAsia="Times New Roman" w:hAnsi="Times New Roman" w:cs="Times New Roman"/>
        </w:rPr>
      </w:pPr>
      <w:r w:rsidRPr="00D25A63">
        <w:rPr>
          <w:rFonts w:ascii="Times New Roman" w:eastAsia="Times New Roman" w:hAnsi="Times New Roman" w:cs="Times New Roman"/>
          <w:b/>
        </w:rPr>
        <w:t xml:space="preserve">El derecho a la educación inclusiva se encuentra reconocido en la Convención sobre los Derechos de las Personas con Discapacidad </w:t>
      </w:r>
      <w:r w:rsidRPr="00D25A63">
        <w:rPr>
          <w:rFonts w:ascii="Times New Roman" w:eastAsia="Times New Roman" w:hAnsi="Times New Roman" w:cs="Times New Roman"/>
        </w:rPr>
        <w:t>(en adelante, la Convención o CDPD), tratado internacional con jerarquí</w:t>
      </w:r>
      <w:r w:rsidRPr="00D25A63">
        <w:rPr>
          <w:rFonts w:ascii="Times New Roman" w:eastAsia="Times New Roman" w:hAnsi="Times New Roman" w:cs="Times New Roman"/>
        </w:rPr>
        <w:t>a constitucional en Argentina (ley 27.044) cuyas disposiciones se aplican “</w:t>
      </w:r>
      <w:r w:rsidRPr="00D25A63">
        <w:rPr>
          <w:rFonts w:ascii="Times New Roman" w:eastAsia="Times New Roman" w:hAnsi="Times New Roman" w:cs="Times New Roman"/>
          <w:i/>
        </w:rPr>
        <w:t xml:space="preserve">a todas las partes de los Estados federales sin limitaciones ni excepciones” </w:t>
      </w:r>
      <w:r w:rsidRPr="00D25A63">
        <w:rPr>
          <w:rFonts w:ascii="Times New Roman" w:eastAsia="Times New Roman" w:hAnsi="Times New Roman" w:cs="Times New Roman"/>
        </w:rPr>
        <w:t>(art. 4.5 CDPD). En su artículo 24, este instrumento dispone que los Estados Partes garantizarán un sist</w:t>
      </w:r>
      <w:r w:rsidRPr="00D25A63">
        <w:rPr>
          <w:rFonts w:ascii="Times New Roman" w:eastAsia="Times New Roman" w:hAnsi="Times New Roman" w:cs="Times New Roman"/>
        </w:rPr>
        <w:t xml:space="preserve">ema de educación inclusivo a todos los niveles así como la enseñanza a lo largo de la vida, y asegurarán que las personas con discapacidad no queden excluidas del sistema general de educación y tampoco de la enseñanza primaria gratuita y obligatoria ni de </w:t>
      </w:r>
      <w:r w:rsidRPr="00D25A63">
        <w:rPr>
          <w:rFonts w:ascii="Times New Roman" w:eastAsia="Times New Roman" w:hAnsi="Times New Roman" w:cs="Times New Roman"/>
        </w:rPr>
        <w:t>la enseñanza secundaria por motivos de discapacidad.</w:t>
      </w:r>
    </w:p>
    <w:p w:rsidR="00D163DF" w:rsidRPr="00D25A63" w:rsidRDefault="003D4ADB" w:rsidP="000A2E5A">
      <w:pPr>
        <w:spacing w:before="200" w:after="200" w:line="360" w:lineRule="auto"/>
        <w:ind w:firstLine="720"/>
        <w:jc w:val="both"/>
        <w:rPr>
          <w:rFonts w:ascii="Times New Roman" w:eastAsia="Times New Roman" w:hAnsi="Times New Roman" w:cs="Times New Roman"/>
        </w:rPr>
      </w:pPr>
      <w:r w:rsidRPr="00D25A63">
        <w:rPr>
          <w:rFonts w:ascii="Times New Roman" w:eastAsia="Times New Roman" w:hAnsi="Times New Roman" w:cs="Times New Roman"/>
        </w:rPr>
        <w:t>La educación inclusiva surgió como respuesta a tres sistemas de enseñanza que históricamente se han adoptado en relación a las personas con discapacidad y que los organismos internacionales de derechos h</w:t>
      </w:r>
      <w:r w:rsidRPr="00D25A63">
        <w:rPr>
          <w:rFonts w:ascii="Times New Roman" w:eastAsia="Times New Roman" w:hAnsi="Times New Roman" w:cs="Times New Roman"/>
        </w:rPr>
        <w:t>umanos han calificado como discriminatorios: exclusión, segregación e integración</w:t>
      </w:r>
      <w:r w:rsidRPr="00D25A63">
        <w:rPr>
          <w:rFonts w:ascii="Times New Roman" w:eastAsia="Times New Roman" w:hAnsi="Times New Roman" w:cs="Times New Roman"/>
          <w:vertAlign w:val="superscript"/>
        </w:rPr>
        <w:footnoteReference w:id="1"/>
      </w:r>
      <w:r w:rsidRPr="00D25A63">
        <w:rPr>
          <w:rFonts w:ascii="Times New Roman" w:eastAsia="Times New Roman" w:hAnsi="Times New Roman" w:cs="Times New Roman"/>
        </w:rPr>
        <w:t xml:space="preserve">. La exclusión priva a la persona con discapacidad del acceso a cualquier tipo de educación, manteniéndola en entornos de asistencia sanitaria o social. En el enfoque </w:t>
      </w:r>
      <w:proofErr w:type="spellStart"/>
      <w:r w:rsidRPr="00D25A63">
        <w:rPr>
          <w:rFonts w:ascii="Times New Roman" w:eastAsia="Times New Roman" w:hAnsi="Times New Roman" w:cs="Times New Roman"/>
        </w:rPr>
        <w:t>segrega</w:t>
      </w:r>
      <w:r w:rsidRPr="00D25A63">
        <w:rPr>
          <w:rFonts w:ascii="Times New Roman" w:eastAsia="Times New Roman" w:hAnsi="Times New Roman" w:cs="Times New Roman"/>
        </w:rPr>
        <w:t>dor</w:t>
      </w:r>
      <w:proofErr w:type="spellEnd"/>
      <w:r w:rsidRPr="00D25A63">
        <w:rPr>
          <w:rFonts w:ascii="Times New Roman" w:eastAsia="Times New Roman" w:hAnsi="Times New Roman" w:cs="Times New Roman"/>
        </w:rPr>
        <w:t xml:space="preserve">, las/os estudiantes con discapacidad solo tienen acceso a escuelas especiales. Por último, la integración consiste en que las personas con discapacidad asistan a una escuela común en tanto puedan adaptarse a ella y cumplir con sus requisitos, pero sin </w:t>
      </w:r>
      <w:r w:rsidRPr="00D25A63">
        <w:rPr>
          <w:rFonts w:ascii="Times New Roman" w:eastAsia="Times New Roman" w:hAnsi="Times New Roman" w:cs="Times New Roman"/>
        </w:rPr>
        <w:t xml:space="preserve">que esta modifique sus prácticas y estrategias en función de las características de cada alumno/a. </w:t>
      </w:r>
      <w:r w:rsidRPr="00D25A63">
        <w:rPr>
          <w:rFonts w:ascii="Times New Roman" w:eastAsia="Times New Roman" w:hAnsi="Times New Roman" w:cs="Times New Roman"/>
          <w:b/>
        </w:rPr>
        <w:t>En</w:t>
      </w:r>
      <w:r w:rsidRPr="00D25A63">
        <w:rPr>
          <w:rFonts w:ascii="Times New Roman" w:eastAsia="Times New Roman" w:hAnsi="Times New Roman" w:cs="Times New Roman"/>
        </w:rPr>
        <w:t xml:space="preserve"> </w:t>
      </w:r>
      <w:r w:rsidRPr="00D25A63">
        <w:rPr>
          <w:rFonts w:ascii="Times New Roman" w:eastAsia="Times New Roman" w:hAnsi="Times New Roman" w:cs="Times New Roman"/>
          <w:b/>
        </w:rPr>
        <w:t xml:space="preserve">un sistema educativo inclusivo, en cambio, todas las personas, independientemente de sus características, se educan juntas, y la diversidad no representa </w:t>
      </w:r>
      <w:r w:rsidRPr="00D25A63">
        <w:rPr>
          <w:rFonts w:ascii="Times New Roman" w:eastAsia="Times New Roman" w:hAnsi="Times New Roman" w:cs="Times New Roman"/>
          <w:b/>
        </w:rPr>
        <w:t xml:space="preserve">un problema sino una fuente de enriquecimiento. En lugar de esperar que la persona encaje en el sistema, la institución educativa se transforma para proveerle una experiencia de aprendizaje significativa. </w:t>
      </w:r>
    </w:p>
    <w:p w:rsidR="00D163DF" w:rsidRPr="00D25A63" w:rsidRDefault="003D4ADB" w:rsidP="000A2E5A">
      <w:pPr>
        <w:spacing w:before="200" w:after="200" w:line="360" w:lineRule="auto"/>
        <w:ind w:firstLine="720"/>
        <w:jc w:val="both"/>
        <w:rPr>
          <w:rFonts w:ascii="Times New Roman" w:eastAsia="Times New Roman" w:hAnsi="Times New Roman" w:cs="Times New Roman"/>
        </w:rPr>
      </w:pPr>
      <w:r w:rsidRPr="00D25A63">
        <w:rPr>
          <w:rFonts w:ascii="Times New Roman" w:eastAsia="Times New Roman" w:hAnsi="Times New Roman" w:cs="Times New Roman"/>
        </w:rPr>
        <w:t>Para hacer realidad el derecho a la educación incl</w:t>
      </w:r>
      <w:r w:rsidRPr="00D25A63">
        <w:rPr>
          <w:rFonts w:ascii="Times New Roman" w:eastAsia="Times New Roman" w:hAnsi="Times New Roman" w:cs="Times New Roman"/>
        </w:rPr>
        <w:t xml:space="preserve">usiva, la Convención establece que los Estados Partes deben proveer </w:t>
      </w:r>
      <w:r w:rsidRPr="00D25A63">
        <w:rPr>
          <w:rFonts w:ascii="Times New Roman" w:eastAsia="Times New Roman" w:hAnsi="Times New Roman" w:cs="Times New Roman"/>
          <w:i/>
        </w:rPr>
        <w:t xml:space="preserve">“el apoyo necesario a las personas con discapacidad, en el marco del sistema </w:t>
      </w:r>
      <w:r w:rsidRPr="00D25A63">
        <w:rPr>
          <w:rFonts w:ascii="Times New Roman" w:eastAsia="Times New Roman" w:hAnsi="Times New Roman" w:cs="Times New Roman"/>
          <w:i/>
        </w:rPr>
        <w:lastRenderedPageBreak/>
        <w:t>general de educación, para facilitar su formación efectiva”</w:t>
      </w:r>
      <w:r w:rsidRPr="00D25A63">
        <w:rPr>
          <w:rFonts w:ascii="Times New Roman" w:eastAsia="Times New Roman" w:hAnsi="Times New Roman" w:cs="Times New Roman"/>
        </w:rPr>
        <w:t xml:space="preserve">. La prestación de apoyo consiste en la adopción de </w:t>
      </w:r>
      <w:r w:rsidRPr="00D25A63">
        <w:rPr>
          <w:rFonts w:ascii="Times New Roman" w:eastAsia="Times New Roman" w:hAnsi="Times New Roman" w:cs="Times New Roman"/>
        </w:rPr>
        <w:t>medidas determinadas de acuerdo a las necesidades individuales de cada alumno/a, pudiendo implicar desde medios técnicos compensatorios y medios didácticos auxiliares hasta asistentes para la enseñanza</w:t>
      </w:r>
      <w:r w:rsidRPr="00D25A63">
        <w:rPr>
          <w:rFonts w:ascii="Times New Roman" w:eastAsia="Times New Roman" w:hAnsi="Times New Roman" w:cs="Times New Roman"/>
          <w:vertAlign w:val="superscript"/>
        </w:rPr>
        <w:footnoteReference w:id="2"/>
      </w:r>
      <w:r w:rsidRPr="00D25A63">
        <w:rPr>
          <w:rFonts w:ascii="Times New Roman" w:eastAsia="Times New Roman" w:hAnsi="Times New Roman" w:cs="Times New Roman"/>
        </w:rPr>
        <w:t>. La designación de un/a asistente para la enseñanza (</w:t>
      </w:r>
      <w:r w:rsidRPr="00D25A63">
        <w:rPr>
          <w:rFonts w:ascii="Times New Roman" w:eastAsia="Times New Roman" w:hAnsi="Times New Roman" w:cs="Times New Roman"/>
        </w:rPr>
        <w:t>acompañantes personales no docentes, personal de apoyo psicológico, asistentes personales, intérpretes en Lengua de señas, entre otros) es en muchos casos una medida de apoyo imprescindible e ineludible para garantizar la inclusión, y su provisión debe ase</w:t>
      </w:r>
      <w:r w:rsidRPr="00D25A63">
        <w:rPr>
          <w:rFonts w:ascii="Times New Roman" w:eastAsia="Times New Roman" w:hAnsi="Times New Roman" w:cs="Times New Roman"/>
        </w:rPr>
        <w:t>gurar la plena participación de la persona con discapacidad sin discriminación</w:t>
      </w:r>
      <w:r w:rsidRPr="00D25A63">
        <w:rPr>
          <w:rFonts w:ascii="Times New Roman" w:eastAsia="Times New Roman" w:hAnsi="Times New Roman" w:cs="Times New Roman"/>
          <w:vertAlign w:val="superscript"/>
        </w:rPr>
        <w:footnoteReference w:id="3"/>
      </w:r>
      <w:r w:rsidRPr="00D25A63">
        <w:rPr>
          <w:rFonts w:ascii="Times New Roman" w:eastAsia="Times New Roman" w:hAnsi="Times New Roman" w:cs="Times New Roman"/>
        </w:rPr>
        <w:t xml:space="preserve">. Respecto de esto último, la Observación General N° 4 del Comité sobre los Derechos de las Personas con Discapacidad establece que </w:t>
      </w:r>
      <w:r w:rsidRPr="00D25A63">
        <w:rPr>
          <w:rFonts w:ascii="Times New Roman" w:eastAsia="Times New Roman" w:hAnsi="Times New Roman" w:cs="Times New Roman"/>
          <w:b/>
        </w:rPr>
        <w:t xml:space="preserve">el apoyo puede consistir </w:t>
      </w:r>
      <w:r w:rsidRPr="00D25A63">
        <w:rPr>
          <w:rFonts w:ascii="Times New Roman" w:eastAsia="Times New Roman" w:hAnsi="Times New Roman" w:cs="Times New Roman"/>
          <w:b/>
          <w:i/>
        </w:rPr>
        <w:t xml:space="preserve">“en un asistente de </w:t>
      </w:r>
      <w:r w:rsidRPr="00D25A63">
        <w:rPr>
          <w:rFonts w:ascii="Times New Roman" w:eastAsia="Times New Roman" w:hAnsi="Times New Roman" w:cs="Times New Roman"/>
          <w:b/>
          <w:i/>
        </w:rPr>
        <w:t>apoyo cualificado para la enseñanza</w:t>
      </w:r>
      <w:r w:rsidRPr="00D25A63">
        <w:rPr>
          <w:rFonts w:ascii="Times New Roman" w:eastAsia="Times New Roman" w:hAnsi="Times New Roman" w:cs="Times New Roman"/>
          <w:i/>
        </w:rPr>
        <w:t>, compartido entre varios alumnos o dedicado exclusivamente a uno de ellos, dependiendo de las necesidades del alumno (...) El alumno debe tener acceso a mecanismos de recurso si el apoyo no está disponible o es insuficie</w:t>
      </w:r>
      <w:r w:rsidRPr="00D25A63">
        <w:rPr>
          <w:rFonts w:ascii="Times New Roman" w:eastAsia="Times New Roman" w:hAnsi="Times New Roman" w:cs="Times New Roman"/>
          <w:i/>
        </w:rPr>
        <w:t>nte”</w:t>
      </w:r>
      <w:r w:rsidRPr="00D25A63">
        <w:rPr>
          <w:rFonts w:ascii="Times New Roman" w:eastAsia="Times New Roman" w:hAnsi="Times New Roman" w:cs="Times New Roman"/>
          <w:vertAlign w:val="superscript"/>
        </w:rPr>
        <w:footnoteReference w:id="4"/>
      </w:r>
      <w:r w:rsidRPr="00D25A63">
        <w:rPr>
          <w:rFonts w:ascii="Times New Roman" w:eastAsia="Times New Roman" w:hAnsi="Times New Roman" w:cs="Times New Roman"/>
        </w:rPr>
        <w:t>.</w:t>
      </w:r>
    </w:p>
    <w:p w:rsidR="00D163DF" w:rsidRPr="00D25A63" w:rsidRDefault="003D4ADB" w:rsidP="000A2E5A">
      <w:pPr>
        <w:spacing w:before="200" w:after="200" w:line="360" w:lineRule="auto"/>
        <w:ind w:firstLine="720"/>
        <w:jc w:val="both"/>
        <w:rPr>
          <w:rFonts w:ascii="Times New Roman" w:eastAsia="Times New Roman" w:hAnsi="Times New Roman" w:cs="Times New Roman"/>
        </w:rPr>
      </w:pPr>
      <w:r w:rsidRPr="00D25A63">
        <w:rPr>
          <w:rFonts w:ascii="Times New Roman" w:eastAsia="Times New Roman" w:hAnsi="Times New Roman" w:cs="Times New Roman"/>
        </w:rPr>
        <w:t>En ese orden de ideas, dispone dicho documento que “</w:t>
      </w:r>
      <w:r w:rsidRPr="00D25A63">
        <w:rPr>
          <w:rFonts w:ascii="Times New Roman" w:eastAsia="Times New Roman" w:hAnsi="Times New Roman" w:cs="Times New Roman"/>
          <w:i/>
        </w:rPr>
        <w:t>la educación inclusiva ofrece planes de estudio flexibles y métodos de enseñanza y aprendizaje adaptados a las diferentes capacidades, necesidades y estilos de aprendizaje. Este enfoque conlleva pr</w:t>
      </w:r>
      <w:r w:rsidRPr="00D25A63">
        <w:rPr>
          <w:rFonts w:ascii="Times New Roman" w:eastAsia="Times New Roman" w:hAnsi="Times New Roman" w:cs="Times New Roman"/>
          <w:i/>
        </w:rPr>
        <w:t>estar apoyo, realizar ajustes razonables e intervenir a una edad temprana a fin de que todos los alumnos puedan desarrollar su potencial</w:t>
      </w:r>
      <w:r w:rsidRPr="00D25A63">
        <w:rPr>
          <w:rFonts w:ascii="Times New Roman" w:eastAsia="Times New Roman" w:hAnsi="Times New Roman" w:cs="Times New Roman"/>
        </w:rPr>
        <w:t>”</w:t>
      </w:r>
      <w:r w:rsidRPr="00D25A63">
        <w:rPr>
          <w:rFonts w:ascii="Times New Roman" w:eastAsia="Times New Roman" w:hAnsi="Times New Roman" w:cs="Times New Roman"/>
          <w:vertAlign w:val="superscript"/>
        </w:rPr>
        <w:footnoteReference w:id="5"/>
      </w:r>
      <w:r w:rsidRPr="00D25A63">
        <w:rPr>
          <w:rFonts w:ascii="Times New Roman" w:eastAsia="Times New Roman" w:hAnsi="Times New Roman" w:cs="Times New Roman"/>
        </w:rPr>
        <w:t xml:space="preserve"> y que</w:t>
      </w:r>
      <w:r w:rsidRPr="00D25A63">
        <w:rPr>
          <w:rFonts w:ascii="Times New Roman" w:eastAsia="Times New Roman" w:hAnsi="Times New Roman" w:cs="Times New Roman"/>
          <w:i/>
        </w:rPr>
        <w:t xml:space="preserve"> “</w:t>
      </w:r>
      <w:r w:rsidRPr="00D25A63">
        <w:rPr>
          <w:rFonts w:ascii="Times New Roman" w:eastAsia="Times New Roman" w:hAnsi="Times New Roman" w:cs="Times New Roman"/>
          <w:b/>
          <w:i/>
        </w:rPr>
        <w:t>los alumnos con discapacidad deben tener derecho a recibir el apoyo necesario que les facilite su formación ef</w:t>
      </w:r>
      <w:r w:rsidRPr="00D25A63">
        <w:rPr>
          <w:rFonts w:ascii="Times New Roman" w:eastAsia="Times New Roman" w:hAnsi="Times New Roman" w:cs="Times New Roman"/>
          <w:b/>
          <w:i/>
        </w:rPr>
        <w:t>ectiva y les permita desarrollarse en pie de igualdad con los demás</w:t>
      </w:r>
      <w:r w:rsidRPr="00D25A63">
        <w:rPr>
          <w:rFonts w:ascii="Times New Roman" w:eastAsia="Times New Roman" w:hAnsi="Times New Roman" w:cs="Times New Roman"/>
          <w:i/>
        </w:rPr>
        <w:t>”</w:t>
      </w:r>
      <w:r w:rsidRPr="00D25A63">
        <w:rPr>
          <w:rFonts w:ascii="Times New Roman" w:eastAsia="Times New Roman" w:hAnsi="Times New Roman" w:cs="Times New Roman"/>
          <w:vertAlign w:val="superscript"/>
        </w:rPr>
        <w:footnoteReference w:id="6"/>
      </w:r>
      <w:r w:rsidRPr="00D25A63">
        <w:rPr>
          <w:rFonts w:ascii="Times New Roman" w:eastAsia="Times New Roman" w:hAnsi="Times New Roman" w:cs="Times New Roman"/>
        </w:rPr>
        <w:t>. Asimismo, el Comité afirmó que “</w:t>
      </w:r>
      <w:r w:rsidRPr="00D25A63">
        <w:rPr>
          <w:rFonts w:ascii="Times New Roman" w:eastAsia="Times New Roman" w:hAnsi="Times New Roman" w:cs="Times New Roman"/>
          <w:i/>
        </w:rPr>
        <w:t xml:space="preserve">los Estados Partes deben reconocer que </w:t>
      </w:r>
      <w:r w:rsidRPr="00D25A63">
        <w:rPr>
          <w:rFonts w:ascii="Times New Roman" w:eastAsia="Times New Roman" w:hAnsi="Times New Roman" w:cs="Times New Roman"/>
          <w:b/>
          <w:i/>
        </w:rPr>
        <w:t xml:space="preserve">el apoyo individual y los ajustes razonables son cuestiones prioritarias y deben ofrecerse gratuitamente en todos </w:t>
      </w:r>
      <w:r w:rsidRPr="00D25A63">
        <w:rPr>
          <w:rFonts w:ascii="Times New Roman" w:eastAsia="Times New Roman" w:hAnsi="Times New Roman" w:cs="Times New Roman"/>
          <w:b/>
          <w:i/>
        </w:rPr>
        <w:t>los niveles de la enseñanza obligatoria</w:t>
      </w:r>
      <w:r w:rsidRPr="00D25A63">
        <w:rPr>
          <w:rFonts w:ascii="Times New Roman" w:eastAsia="Times New Roman" w:hAnsi="Times New Roman" w:cs="Times New Roman"/>
        </w:rPr>
        <w:t>”</w:t>
      </w:r>
      <w:r w:rsidRPr="00D25A63">
        <w:rPr>
          <w:rFonts w:ascii="Times New Roman" w:eastAsia="Times New Roman" w:hAnsi="Times New Roman" w:cs="Times New Roman"/>
          <w:vertAlign w:val="superscript"/>
        </w:rPr>
        <w:footnoteReference w:id="7"/>
      </w:r>
      <w:r w:rsidRPr="00D25A63">
        <w:rPr>
          <w:rFonts w:ascii="Times New Roman" w:eastAsia="Times New Roman" w:hAnsi="Times New Roman" w:cs="Times New Roman"/>
        </w:rPr>
        <w:t xml:space="preserve"> y que “</w:t>
      </w:r>
      <w:r w:rsidRPr="00D25A63">
        <w:rPr>
          <w:rFonts w:ascii="Times New Roman" w:eastAsia="Times New Roman" w:hAnsi="Times New Roman" w:cs="Times New Roman"/>
          <w:i/>
        </w:rPr>
        <w:t>deben elaborar un modelo de financiación que asigne recursos e incentivos para que se proporcione el apoyo necesario a las personas con discapacidad en entornos educativos inclusivos</w:t>
      </w:r>
      <w:r w:rsidRPr="00D25A63">
        <w:rPr>
          <w:rFonts w:ascii="Times New Roman" w:eastAsia="Times New Roman" w:hAnsi="Times New Roman" w:cs="Times New Roman"/>
        </w:rPr>
        <w:t>”</w:t>
      </w:r>
      <w:r w:rsidRPr="00D25A63">
        <w:rPr>
          <w:rFonts w:ascii="Times New Roman" w:eastAsia="Times New Roman" w:hAnsi="Times New Roman" w:cs="Times New Roman"/>
          <w:vertAlign w:val="superscript"/>
        </w:rPr>
        <w:footnoteReference w:id="8"/>
      </w:r>
      <w:r w:rsidRPr="00D25A63">
        <w:rPr>
          <w:rFonts w:ascii="Times New Roman" w:eastAsia="Times New Roman" w:hAnsi="Times New Roman" w:cs="Times New Roman"/>
        </w:rPr>
        <w:t xml:space="preserve">. </w:t>
      </w:r>
    </w:p>
    <w:p w:rsidR="00D163DF" w:rsidRPr="00D25A63" w:rsidRDefault="003D4ADB" w:rsidP="000A2E5A">
      <w:pPr>
        <w:spacing w:before="200" w:after="200" w:line="360" w:lineRule="auto"/>
        <w:ind w:firstLine="720"/>
        <w:jc w:val="both"/>
        <w:rPr>
          <w:rFonts w:ascii="Times New Roman" w:eastAsia="Times New Roman" w:hAnsi="Times New Roman" w:cs="Times New Roman"/>
        </w:rPr>
      </w:pPr>
      <w:r w:rsidRPr="00D25A63">
        <w:rPr>
          <w:rFonts w:ascii="Times New Roman" w:eastAsia="Times New Roman" w:hAnsi="Times New Roman" w:cs="Times New Roman"/>
        </w:rPr>
        <w:t>Resulta importante destacar que el Comité sobre los Derechos de las Personas con Discapacidad es el órgano encargado de supervisar la aplicación de la Convención y, tal como lo reconoció nuestra Corte Suprema de Justicia, el intérprete autorizado de sus di</w:t>
      </w:r>
      <w:r w:rsidRPr="00D25A63">
        <w:rPr>
          <w:rFonts w:ascii="Times New Roman" w:eastAsia="Times New Roman" w:hAnsi="Times New Roman" w:cs="Times New Roman"/>
        </w:rPr>
        <w:t>sposiciones</w:t>
      </w:r>
      <w:r w:rsidRPr="00D25A63">
        <w:rPr>
          <w:rFonts w:ascii="Times New Roman" w:eastAsia="Times New Roman" w:hAnsi="Times New Roman" w:cs="Times New Roman"/>
          <w:vertAlign w:val="superscript"/>
        </w:rPr>
        <w:footnoteReference w:id="9"/>
      </w:r>
      <w:r w:rsidRPr="00D25A63">
        <w:rPr>
          <w:rFonts w:ascii="Times New Roman" w:eastAsia="Times New Roman" w:hAnsi="Times New Roman" w:cs="Times New Roman"/>
        </w:rPr>
        <w:t xml:space="preserve">. En tal sentido, es la entidad que determina cuál es el alcance de los derechos por ella reconocidos y cómo los Estados deben implementarlos en el plano fáctico. Así, en línea con lo sostenido por la Corte, cuando el artículo 75 inc. 22 de la </w:t>
      </w:r>
      <w:r w:rsidRPr="00D25A63">
        <w:rPr>
          <w:rFonts w:ascii="Times New Roman" w:eastAsia="Times New Roman" w:hAnsi="Times New Roman" w:cs="Times New Roman"/>
        </w:rPr>
        <w:t xml:space="preserve">Constitución Nacional se refiere a “las condiciones de vigencia” de los tratados </w:t>
      </w:r>
      <w:r w:rsidRPr="00D25A63">
        <w:rPr>
          <w:rFonts w:ascii="Times New Roman" w:eastAsia="Times New Roman" w:hAnsi="Times New Roman" w:cs="Times New Roman"/>
        </w:rPr>
        <w:lastRenderedPageBreak/>
        <w:t>internacionales alude no solo a la letra de estos instrumentos, sino también a los estándares desarrollados por los organismos que monitorean su cumplimiento.</w:t>
      </w:r>
    </w:p>
    <w:p w:rsidR="00D163DF" w:rsidRPr="00D25A63" w:rsidRDefault="003D4ADB" w:rsidP="000A2E5A">
      <w:pPr>
        <w:spacing w:before="200" w:after="200" w:line="360" w:lineRule="auto"/>
        <w:ind w:firstLine="720"/>
        <w:jc w:val="both"/>
        <w:rPr>
          <w:rFonts w:ascii="Times New Roman" w:eastAsia="Times New Roman" w:hAnsi="Times New Roman" w:cs="Times New Roman"/>
        </w:rPr>
      </w:pPr>
      <w:r w:rsidRPr="00D25A63">
        <w:rPr>
          <w:rFonts w:ascii="Times New Roman" w:eastAsia="Times New Roman" w:hAnsi="Times New Roman" w:cs="Times New Roman"/>
        </w:rPr>
        <w:t>El derecho a con</w:t>
      </w:r>
      <w:r w:rsidRPr="00D25A63">
        <w:rPr>
          <w:rFonts w:ascii="Times New Roman" w:eastAsia="Times New Roman" w:hAnsi="Times New Roman" w:cs="Times New Roman"/>
        </w:rPr>
        <w:t xml:space="preserve">tar con apoyos también está previsto a nivel nacional. En efecto, la </w:t>
      </w:r>
      <w:r w:rsidRPr="00D25A63">
        <w:rPr>
          <w:rFonts w:ascii="Times New Roman" w:eastAsia="Times New Roman" w:hAnsi="Times New Roman" w:cs="Times New Roman"/>
          <w:b/>
        </w:rPr>
        <w:t>Resolución 311/16 del Consejo Federal de Educación</w:t>
      </w:r>
      <w:r w:rsidRPr="00D25A63">
        <w:rPr>
          <w:rFonts w:ascii="Times New Roman" w:eastAsia="Times New Roman" w:hAnsi="Times New Roman" w:cs="Times New Roman"/>
        </w:rPr>
        <w:t>, obligatoria en todo el país de conformidad con el artículo 118 de la Ley de Educación Nacional y del artículo 11 del Reglamento de dich</w:t>
      </w:r>
      <w:r w:rsidRPr="00D25A63">
        <w:rPr>
          <w:rFonts w:ascii="Times New Roman" w:eastAsia="Times New Roman" w:hAnsi="Times New Roman" w:cs="Times New Roman"/>
        </w:rPr>
        <w:t>o Consejo, dispone con claridad en el artículo 1 de su Anexo I que “</w:t>
      </w:r>
      <w:r w:rsidRPr="00D25A63">
        <w:rPr>
          <w:rFonts w:ascii="Times New Roman" w:eastAsia="Times New Roman" w:hAnsi="Times New Roman" w:cs="Times New Roman"/>
          <w:b/>
          <w:i/>
        </w:rPr>
        <w:t>el Sistema Educativo asegurará el apoyo necesario para el acompañamiento de las trayectorias escolares de los/as estudiantes con discapacidad en caso que lo requieran</w:t>
      </w:r>
      <w:r w:rsidRPr="00D25A63">
        <w:rPr>
          <w:rFonts w:ascii="Times New Roman" w:eastAsia="Times New Roman" w:hAnsi="Times New Roman" w:cs="Times New Roman"/>
          <w:i/>
        </w:rPr>
        <w:t>, a partir de un traba</w:t>
      </w:r>
      <w:r w:rsidRPr="00D25A63">
        <w:rPr>
          <w:rFonts w:ascii="Times New Roman" w:eastAsia="Times New Roman" w:hAnsi="Times New Roman" w:cs="Times New Roman"/>
          <w:i/>
        </w:rPr>
        <w:t>jo corresponsable entre los niveles y las modalidades</w:t>
      </w:r>
      <w:r w:rsidRPr="00D25A63">
        <w:rPr>
          <w:rFonts w:ascii="Times New Roman" w:eastAsia="Times New Roman" w:hAnsi="Times New Roman" w:cs="Times New Roman"/>
        </w:rPr>
        <w:t>”. En sintonía con lo anterior, continúa diciendo que “</w:t>
      </w:r>
      <w:r w:rsidRPr="00D25A63">
        <w:rPr>
          <w:rFonts w:ascii="Times New Roman" w:eastAsia="Times New Roman" w:hAnsi="Times New Roman" w:cs="Times New Roman"/>
          <w:i/>
        </w:rPr>
        <w:t>acorde a los lineamientos nacionales e internacionales en materia de inclusión, las jurisdicciones propiciarán condiciones y brindarán los servicios</w:t>
      </w:r>
      <w:r w:rsidRPr="00D25A63">
        <w:rPr>
          <w:rFonts w:ascii="Times New Roman" w:eastAsia="Times New Roman" w:hAnsi="Times New Roman" w:cs="Times New Roman"/>
          <w:i/>
        </w:rPr>
        <w:t xml:space="preserve"> para el acompañamiento de las trayectorias escolares de los/as estudiantes con discapacidad que así lo requieran en vistas a brindar herramientas, saberes específicos, configuraciones de apoyo y ajustes razonables, en los términos de la Convención Interna</w:t>
      </w:r>
      <w:r w:rsidRPr="00D25A63">
        <w:rPr>
          <w:rFonts w:ascii="Times New Roman" w:eastAsia="Times New Roman" w:hAnsi="Times New Roman" w:cs="Times New Roman"/>
          <w:i/>
        </w:rPr>
        <w:t>cional de los derechos de las personas con discapacidad, para favorecer la inclusión, en igualdad de condiciones con los demás y sin discriminación</w:t>
      </w:r>
      <w:r w:rsidRPr="00D25A63">
        <w:rPr>
          <w:rFonts w:ascii="Times New Roman" w:eastAsia="Times New Roman" w:hAnsi="Times New Roman" w:cs="Times New Roman"/>
        </w:rPr>
        <w:t xml:space="preserve">” (art. 2). </w:t>
      </w:r>
      <w:r w:rsidRPr="00D25A63">
        <w:rPr>
          <w:rFonts w:ascii="Times New Roman" w:eastAsia="Times New Roman" w:hAnsi="Times New Roman" w:cs="Times New Roman"/>
          <w:b/>
        </w:rPr>
        <w:t>A lo largo de su articulado, la Resolución 311/16 menciona reiteradamente que el deber de proveer</w:t>
      </w:r>
      <w:r w:rsidRPr="00D25A63">
        <w:rPr>
          <w:rFonts w:ascii="Times New Roman" w:eastAsia="Times New Roman" w:hAnsi="Times New Roman" w:cs="Times New Roman"/>
          <w:b/>
        </w:rPr>
        <w:t xml:space="preserve"> apoyos corresponde al sistema educativo.</w:t>
      </w:r>
    </w:p>
    <w:p w:rsidR="00D163DF" w:rsidRPr="00D25A63" w:rsidRDefault="003D4ADB" w:rsidP="000A2E5A">
      <w:pPr>
        <w:spacing w:before="200" w:after="200" w:line="360" w:lineRule="auto"/>
        <w:ind w:firstLine="720"/>
        <w:jc w:val="both"/>
        <w:rPr>
          <w:rFonts w:ascii="Times New Roman" w:eastAsia="Times New Roman" w:hAnsi="Times New Roman" w:cs="Times New Roman"/>
        </w:rPr>
      </w:pPr>
      <w:r w:rsidRPr="00D25A63">
        <w:rPr>
          <w:rFonts w:ascii="Times New Roman" w:eastAsia="Times New Roman" w:hAnsi="Times New Roman" w:cs="Times New Roman"/>
        </w:rPr>
        <w:t>En cuanto a la responsabilidad de asegurar el efectivo goce del derecho a la educación inclusiva, el Comité ha sostenido que “</w:t>
      </w:r>
      <w:r w:rsidRPr="00D25A63">
        <w:rPr>
          <w:rFonts w:ascii="Times New Roman" w:eastAsia="Times New Roman" w:hAnsi="Times New Roman" w:cs="Times New Roman"/>
          <w:b/>
          <w:i/>
        </w:rPr>
        <w:t>la responsabilidad de la educación de las personas con discapacidad en todos los niveles</w:t>
      </w:r>
      <w:r w:rsidRPr="00D25A63">
        <w:rPr>
          <w:rFonts w:ascii="Times New Roman" w:eastAsia="Times New Roman" w:hAnsi="Times New Roman" w:cs="Times New Roman"/>
          <w:b/>
          <w:i/>
        </w:rPr>
        <w:t xml:space="preserve">, así como de la educación de las demás personas, debe recaer en el ministerio de educación” </w:t>
      </w:r>
      <w:r w:rsidRPr="00D25A63">
        <w:rPr>
          <w:rFonts w:ascii="Times New Roman" w:eastAsia="Times New Roman" w:hAnsi="Times New Roman" w:cs="Times New Roman"/>
        </w:rPr>
        <w:t>y que</w:t>
      </w:r>
      <w:r w:rsidRPr="00D25A63">
        <w:rPr>
          <w:rFonts w:ascii="Times New Roman" w:eastAsia="Times New Roman" w:hAnsi="Times New Roman" w:cs="Times New Roman"/>
          <w:b/>
          <w:i/>
        </w:rPr>
        <w:t xml:space="preserve"> “es urgente que los Estados partes adopten medidas para que la competencia de la educación de los alumnos con discapacidad recaiga en el ministerio de educac</w:t>
      </w:r>
      <w:r w:rsidRPr="00D25A63">
        <w:rPr>
          <w:rFonts w:ascii="Times New Roman" w:eastAsia="Times New Roman" w:hAnsi="Times New Roman" w:cs="Times New Roman"/>
          <w:b/>
          <w:i/>
        </w:rPr>
        <w:t>ión</w:t>
      </w:r>
      <w:r w:rsidRPr="00D25A63">
        <w:rPr>
          <w:rFonts w:ascii="Times New Roman" w:eastAsia="Times New Roman" w:hAnsi="Times New Roman" w:cs="Times New Roman"/>
        </w:rPr>
        <w:t>”</w:t>
      </w:r>
      <w:r w:rsidRPr="00D25A63">
        <w:rPr>
          <w:rFonts w:ascii="Times New Roman" w:eastAsia="Times New Roman" w:hAnsi="Times New Roman" w:cs="Times New Roman"/>
          <w:vertAlign w:val="superscript"/>
        </w:rPr>
        <w:footnoteReference w:id="10"/>
      </w:r>
      <w:r w:rsidRPr="00D25A63">
        <w:rPr>
          <w:rFonts w:ascii="Times New Roman" w:eastAsia="Times New Roman" w:hAnsi="Times New Roman" w:cs="Times New Roman"/>
        </w:rPr>
        <w:t>. En línea con ello, estableció que “</w:t>
      </w:r>
      <w:r w:rsidRPr="00D25A63">
        <w:rPr>
          <w:rFonts w:ascii="Times New Roman" w:eastAsia="Times New Roman" w:hAnsi="Times New Roman" w:cs="Times New Roman"/>
          <w:i/>
        </w:rPr>
        <w:t>los ministerios de educación deben asegurarse de que se invierten todos los recursos en la promoción de la educación inclusiva y en la introducción e incorporación de los cambios necesarios en la cultura, las polít</w:t>
      </w:r>
      <w:r w:rsidRPr="00D25A63">
        <w:rPr>
          <w:rFonts w:ascii="Times New Roman" w:eastAsia="Times New Roman" w:hAnsi="Times New Roman" w:cs="Times New Roman"/>
          <w:i/>
        </w:rPr>
        <w:t>icas y las prácticas institucionales</w:t>
      </w:r>
      <w:r w:rsidRPr="00D25A63">
        <w:rPr>
          <w:rFonts w:ascii="Times New Roman" w:eastAsia="Times New Roman" w:hAnsi="Times New Roman" w:cs="Times New Roman"/>
        </w:rPr>
        <w:t>”</w:t>
      </w:r>
      <w:r w:rsidRPr="00D25A63">
        <w:rPr>
          <w:rFonts w:ascii="Times New Roman" w:eastAsia="Times New Roman" w:hAnsi="Times New Roman" w:cs="Times New Roman"/>
          <w:vertAlign w:val="superscript"/>
        </w:rPr>
        <w:footnoteReference w:id="11"/>
      </w:r>
      <w:r w:rsidRPr="00D25A63">
        <w:rPr>
          <w:rFonts w:ascii="Times New Roman" w:eastAsia="Times New Roman" w:hAnsi="Times New Roman" w:cs="Times New Roman"/>
        </w:rPr>
        <w:t xml:space="preserve"> y que “</w:t>
      </w:r>
      <w:r w:rsidRPr="00D25A63">
        <w:rPr>
          <w:rFonts w:ascii="Times New Roman" w:eastAsia="Times New Roman" w:hAnsi="Times New Roman" w:cs="Times New Roman"/>
          <w:i/>
          <w:color w:val="222222"/>
        </w:rPr>
        <w:t>aducir una falta de recursos y la existencia de crisis financieras para justificar la falta de avances en pro de la educación inclusiva contraviene el artículo 24</w:t>
      </w:r>
      <w:r w:rsidRPr="00D25A63">
        <w:rPr>
          <w:rFonts w:ascii="Times New Roman" w:eastAsia="Times New Roman" w:hAnsi="Times New Roman" w:cs="Times New Roman"/>
          <w:color w:val="222222"/>
        </w:rPr>
        <w:t>”</w:t>
      </w:r>
      <w:r w:rsidRPr="00D25A63">
        <w:rPr>
          <w:rFonts w:ascii="Times New Roman" w:eastAsia="Times New Roman" w:hAnsi="Times New Roman" w:cs="Times New Roman"/>
          <w:color w:val="222222"/>
          <w:vertAlign w:val="superscript"/>
        </w:rPr>
        <w:footnoteReference w:id="12"/>
      </w:r>
      <w:r w:rsidRPr="00D25A63">
        <w:rPr>
          <w:rFonts w:ascii="Times New Roman" w:eastAsia="Times New Roman" w:hAnsi="Times New Roman" w:cs="Times New Roman"/>
        </w:rPr>
        <w:t xml:space="preserve">. </w:t>
      </w:r>
    </w:p>
    <w:p w:rsidR="00D163DF" w:rsidRPr="00D25A63" w:rsidRDefault="003D4ADB" w:rsidP="000A2E5A">
      <w:pPr>
        <w:spacing w:before="200" w:after="200" w:line="360" w:lineRule="auto"/>
        <w:ind w:firstLine="720"/>
        <w:jc w:val="both"/>
        <w:rPr>
          <w:rFonts w:ascii="Times New Roman" w:eastAsia="Times New Roman" w:hAnsi="Times New Roman" w:cs="Times New Roman"/>
        </w:rPr>
      </w:pPr>
      <w:r w:rsidRPr="00D25A63">
        <w:rPr>
          <w:rFonts w:ascii="Times New Roman" w:eastAsia="Times New Roman" w:hAnsi="Times New Roman" w:cs="Times New Roman"/>
          <w:b/>
        </w:rPr>
        <w:t>Además, el Estado tiene la obligación de re</w:t>
      </w:r>
      <w:r w:rsidRPr="00D25A63">
        <w:rPr>
          <w:rFonts w:ascii="Times New Roman" w:eastAsia="Times New Roman" w:hAnsi="Times New Roman" w:cs="Times New Roman"/>
          <w:b/>
        </w:rPr>
        <w:t xml:space="preserve">spetar, proteger y llevar a efecto el derecho a la educación inclusiva. </w:t>
      </w:r>
      <w:r w:rsidRPr="00D25A63">
        <w:rPr>
          <w:rFonts w:ascii="Times New Roman" w:eastAsia="Times New Roman" w:hAnsi="Times New Roman" w:cs="Times New Roman"/>
        </w:rPr>
        <w:t>Según lo afirma el Comité sobre los Derechos de las Personas con Discapacidad, la obligación de respetar dichas características exige evitar las medidas que obstaculicen el disfrute de</w:t>
      </w:r>
      <w:r w:rsidRPr="00D25A63">
        <w:rPr>
          <w:rFonts w:ascii="Times New Roman" w:eastAsia="Times New Roman" w:hAnsi="Times New Roman" w:cs="Times New Roman"/>
        </w:rPr>
        <w:t>l derecho, como la legislación que priva de educación a algunos niños/as con discapacidad o la denegación de accesibilidad o de ajustes razonables; la obligación de proteger exige adoptar medidas que impidan a terceros interferir en el disfrute del derecho</w:t>
      </w:r>
      <w:r w:rsidRPr="00D25A63">
        <w:rPr>
          <w:rFonts w:ascii="Times New Roman" w:eastAsia="Times New Roman" w:hAnsi="Times New Roman" w:cs="Times New Roman"/>
        </w:rPr>
        <w:t xml:space="preserve">; la obligación de llevar a efecto esas </w:t>
      </w:r>
      <w:r w:rsidRPr="00D25A63">
        <w:rPr>
          <w:rFonts w:ascii="Times New Roman" w:eastAsia="Times New Roman" w:hAnsi="Times New Roman" w:cs="Times New Roman"/>
        </w:rPr>
        <w:lastRenderedPageBreak/>
        <w:t>características exige adoptar medidas que permitan y ayuden a las personas con discapacidad a disfrutar del derecho a la educación, por ejemplo, asegurando que las instituciones educativas sean accesibles y que los s</w:t>
      </w:r>
      <w:r w:rsidRPr="00D25A63">
        <w:rPr>
          <w:rFonts w:ascii="Times New Roman" w:eastAsia="Times New Roman" w:hAnsi="Times New Roman" w:cs="Times New Roman"/>
        </w:rPr>
        <w:t>istemas educativos se adapten debidamente a los recursos y servicios</w:t>
      </w:r>
      <w:r w:rsidRPr="00D25A63">
        <w:rPr>
          <w:rFonts w:ascii="Times New Roman" w:eastAsia="Times New Roman" w:hAnsi="Times New Roman" w:cs="Times New Roman"/>
          <w:vertAlign w:val="superscript"/>
        </w:rPr>
        <w:footnoteReference w:id="13"/>
      </w:r>
      <w:r w:rsidRPr="00D25A63">
        <w:rPr>
          <w:rFonts w:ascii="Times New Roman" w:eastAsia="Times New Roman" w:hAnsi="Times New Roman" w:cs="Times New Roman"/>
        </w:rPr>
        <w:t xml:space="preserve">. </w:t>
      </w:r>
    </w:p>
    <w:p w:rsidR="00D163DF" w:rsidRPr="00D25A63" w:rsidRDefault="003D4ADB" w:rsidP="000A2E5A">
      <w:pPr>
        <w:spacing w:before="200" w:after="200" w:line="360" w:lineRule="auto"/>
        <w:ind w:firstLine="720"/>
        <w:jc w:val="both"/>
        <w:rPr>
          <w:rFonts w:ascii="Times New Roman" w:eastAsia="Times New Roman" w:hAnsi="Times New Roman" w:cs="Times New Roman"/>
        </w:rPr>
      </w:pPr>
      <w:r w:rsidRPr="00D25A63">
        <w:rPr>
          <w:rFonts w:ascii="Times New Roman" w:eastAsia="Times New Roman" w:hAnsi="Times New Roman" w:cs="Times New Roman"/>
        </w:rPr>
        <w:t xml:space="preserve">De lo anterior se desprende que </w:t>
      </w:r>
      <w:r w:rsidRPr="00D25A63">
        <w:rPr>
          <w:rFonts w:ascii="Times New Roman" w:eastAsia="Times New Roman" w:hAnsi="Times New Roman" w:cs="Times New Roman"/>
          <w:b/>
        </w:rPr>
        <w:t xml:space="preserve">el Ministerio de Educación o su equivalente a nivel local debe poner a disposición personal de apoyo a la inclusión </w:t>
      </w:r>
      <w:r w:rsidR="000A2E5A" w:rsidRPr="00D25A63">
        <w:rPr>
          <w:rFonts w:ascii="Times New Roman" w:eastAsia="Times New Roman" w:hAnsi="Times New Roman" w:cs="Times New Roman"/>
        </w:rPr>
        <w:t>de acuerdo a las necesidades de</w:t>
      </w:r>
      <w:r w:rsidRPr="00D25A63">
        <w:rPr>
          <w:rFonts w:ascii="Times New Roman" w:eastAsia="Times New Roman" w:hAnsi="Times New Roman" w:cs="Times New Roman"/>
        </w:rPr>
        <w:t xml:space="preserve"> ___</w:t>
      </w:r>
      <w:r w:rsidRPr="00D25A63">
        <w:rPr>
          <w:rFonts w:ascii="Times New Roman" w:eastAsia="Times New Roman" w:hAnsi="Times New Roman" w:cs="Times New Roman"/>
        </w:rPr>
        <w:t xml:space="preserve">________________ </w:t>
      </w:r>
      <w:r w:rsidRPr="00D25A63">
        <w:rPr>
          <w:rFonts w:ascii="Times New Roman" w:eastAsia="Times New Roman" w:hAnsi="Times New Roman" w:cs="Times New Roman"/>
          <w:i/>
        </w:rPr>
        <w:t>(completar con nombre del/de la niño/a o adolescente)</w:t>
      </w:r>
      <w:r w:rsidRPr="00D25A63">
        <w:rPr>
          <w:rFonts w:ascii="Times New Roman" w:eastAsia="Times New Roman" w:hAnsi="Times New Roman" w:cs="Times New Roman"/>
          <w:b/>
          <w:i/>
        </w:rPr>
        <w:t xml:space="preserve">, </w:t>
      </w:r>
      <w:r w:rsidRPr="00D25A63">
        <w:rPr>
          <w:rFonts w:ascii="Times New Roman" w:eastAsia="Times New Roman" w:hAnsi="Times New Roman" w:cs="Times New Roman"/>
          <w:b/>
        </w:rPr>
        <w:t>garantizando que esa labor sea desempeñada por profesionales adecuados/as según sus necesidades y por el tiempo que él/ella lo necesite. La obligación de proveer apoyos para la inclusi</w:t>
      </w:r>
      <w:r w:rsidRPr="00D25A63">
        <w:rPr>
          <w:rFonts w:ascii="Times New Roman" w:eastAsia="Times New Roman" w:hAnsi="Times New Roman" w:cs="Times New Roman"/>
          <w:b/>
        </w:rPr>
        <w:t xml:space="preserve">ón, entre los cuales se encuentra -conforme a lo expresado por el Comité- la designación de asistentes para la enseñanza, es inherente y constitutiva del derecho a la educación inclusiva. </w:t>
      </w:r>
      <w:r w:rsidRPr="00D25A63">
        <w:rPr>
          <w:rFonts w:ascii="Times New Roman" w:eastAsia="Times New Roman" w:hAnsi="Times New Roman" w:cs="Times New Roman"/>
        </w:rPr>
        <w:t>Proveer apoyos hace a la esencia misma de este derecho y en casos co</w:t>
      </w:r>
      <w:r w:rsidRPr="00D25A63">
        <w:rPr>
          <w:rFonts w:ascii="Times New Roman" w:eastAsia="Times New Roman" w:hAnsi="Times New Roman" w:cs="Times New Roman"/>
        </w:rPr>
        <w:t xml:space="preserve">mo el de ________________ </w:t>
      </w:r>
      <w:r w:rsidRPr="00D25A63">
        <w:rPr>
          <w:rFonts w:ascii="Times New Roman" w:eastAsia="Times New Roman" w:hAnsi="Times New Roman" w:cs="Times New Roman"/>
          <w:i/>
        </w:rPr>
        <w:t>(completar con nombre del/de la niño/a o adolescente)</w:t>
      </w:r>
      <w:r w:rsidRPr="00D25A63">
        <w:rPr>
          <w:rFonts w:ascii="Times New Roman" w:eastAsia="Times New Roman" w:hAnsi="Times New Roman" w:cs="Times New Roman"/>
        </w:rPr>
        <w:t xml:space="preserve"> los/as asistentes para la enseñanza son esenciales para alcanzar una trayectoria educativa igualitaria y libre de todo tipo de discriminación.</w:t>
      </w:r>
    </w:p>
    <w:p w:rsidR="00D163DF" w:rsidRPr="00D25A63" w:rsidRDefault="003D4ADB" w:rsidP="000A2E5A">
      <w:pPr>
        <w:numPr>
          <w:ilvl w:val="0"/>
          <w:numId w:val="2"/>
        </w:numPr>
        <w:spacing w:before="400" w:line="360" w:lineRule="auto"/>
        <w:jc w:val="both"/>
        <w:rPr>
          <w:rFonts w:ascii="Times New Roman" w:eastAsia="Times New Roman" w:hAnsi="Times New Roman" w:cs="Times New Roman"/>
          <w:b/>
        </w:rPr>
      </w:pPr>
      <w:r w:rsidRPr="00D25A63">
        <w:rPr>
          <w:rFonts w:ascii="Times New Roman" w:eastAsia="Times New Roman" w:hAnsi="Times New Roman" w:cs="Times New Roman"/>
          <w:b/>
        </w:rPr>
        <w:t>Solicitud</w:t>
      </w:r>
    </w:p>
    <w:p w:rsidR="00D163DF" w:rsidRPr="00D25A63" w:rsidRDefault="003D4ADB" w:rsidP="000A2E5A">
      <w:pPr>
        <w:spacing w:before="400" w:after="200" w:line="360" w:lineRule="auto"/>
        <w:ind w:firstLine="720"/>
        <w:jc w:val="both"/>
        <w:rPr>
          <w:rFonts w:ascii="Times New Roman" w:eastAsia="Times New Roman" w:hAnsi="Times New Roman" w:cs="Times New Roman"/>
        </w:rPr>
      </w:pPr>
      <w:r w:rsidRPr="00D25A63">
        <w:rPr>
          <w:rFonts w:ascii="Times New Roman" w:eastAsia="Times New Roman" w:hAnsi="Times New Roman" w:cs="Times New Roman"/>
        </w:rPr>
        <w:t xml:space="preserve">A raíz de lo expuesto, solicito que en su carácter de organismo estatal responsable de garantizar el derecho a la educación, provea de forma inmediata un/a profesional de apoyo educativo que responda a las necesidades de _____________ </w:t>
      </w:r>
      <w:r w:rsidR="000A2E5A" w:rsidRPr="00D25A63">
        <w:rPr>
          <w:rFonts w:ascii="Times New Roman" w:eastAsia="Times New Roman" w:hAnsi="Times New Roman" w:cs="Times New Roman"/>
          <w:i/>
        </w:rPr>
        <w:t xml:space="preserve">(completar </w:t>
      </w:r>
      <w:r w:rsidRPr="00D25A63">
        <w:rPr>
          <w:rFonts w:ascii="Times New Roman" w:eastAsia="Times New Roman" w:hAnsi="Times New Roman" w:cs="Times New Roman"/>
          <w:i/>
        </w:rPr>
        <w:t>con nombr</w:t>
      </w:r>
      <w:r w:rsidRPr="00D25A63">
        <w:rPr>
          <w:rFonts w:ascii="Times New Roman" w:eastAsia="Times New Roman" w:hAnsi="Times New Roman" w:cs="Times New Roman"/>
          <w:i/>
        </w:rPr>
        <w:t xml:space="preserve">e y apellido del/de la niño/a o adolescente), </w:t>
      </w:r>
      <w:r w:rsidRPr="00D25A63">
        <w:rPr>
          <w:rFonts w:ascii="Times New Roman" w:eastAsia="Times New Roman" w:hAnsi="Times New Roman" w:cs="Times New Roman"/>
        </w:rPr>
        <w:t xml:space="preserve">las cuales constan en los informes realizados por ______________ </w:t>
      </w:r>
      <w:r w:rsidRPr="00D25A63">
        <w:rPr>
          <w:rFonts w:ascii="Times New Roman" w:eastAsia="Times New Roman" w:hAnsi="Times New Roman" w:cs="Times New Roman"/>
          <w:i/>
        </w:rPr>
        <w:t>(completar con el organismo que evaluó la necesidad de apoyo, por ejemplo: gabinete psicopedagógico, equipo de apoyo externo, profesional indepen</w:t>
      </w:r>
      <w:r w:rsidRPr="00D25A63">
        <w:rPr>
          <w:rFonts w:ascii="Times New Roman" w:eastAsia="Times New Roman" w:hAnsi="Times New Roman" w:cs="Times New Roman"/>
          <w:i/>
        </w:rPr>
        <w:t>diente, etc.)</w:t>
      </w:r>
      <w:r w:rsidRPr="00D25A63">
        <w:rPr>
          <w:rFonts w:ascii="Times New Roman" w:eastAsia="Times New Roman" w:hAnsi="Times New Roman" w:cs="Times New Roman"/>
        </w:rPr>
        <w:t xml:space="preserve">. De lo contrario, me veré obligado/a </w:t>
      </w:r>
      <w:proofErr w:type="spellStart"/>
      <w:r w:rsidRPr="00D25A63">
        <w:rPr>
          <w:rFonts w:ascii="Times New Roman" w:eastAsia="Times New Roman" w:hAnsi="Times New Roman" w:cs="Times New Roman"/>
        </w:rPr>
        <w:t>a</w:t>
      </w:r>
      <w:proofErr w:type="spellEnd"/>
      <w:r w:rsidRPr="00D25A63">
        <w:rPr>
          <w:rFonts w:ascii="Times New Roman" w:eastAsia="Times New Roman" w:hAnsi="Times New Roman" w:cs="Times New Roman"/>
        </w:rPr>
        <w:t xml:space="preserve"> iniciar las acciones legales correspondientes. Finalmente, solicito que tenga a bien dar respuesta por escrito a la presente solicitud.</w:t>
      </w:r>
    </w:p>
    <w:p w:rsidR="00D163DF" w:rsidRPr="00D25A63" w:rsidRDefault="003D4ADB" w:rsidP="000A2E5A">
      <w:pPr>
        <w:spacing w:before="200" w:after="200" w:line="360" w:lineRule="auto"/>
        <w:ind w:firstLine="720"/>
        <w:jc w:val="both"/>
        <w:rPr>
          <w:rFonts w:ascii="Times New Roman" w:eastAsia="Times New Roman" w:hAnsi="Times New Roman" w:cs="Times New Roman"/>
        </w:rPr>
      </w:pPr>
      <w:r w:rsidRPr="00D25A63">
        <w:rPr>
          <w:rFonts w:ascii="Times New Roman" w:eastAsia="Times New Roman" w:hAnsi="Times New Roman" w:cs="Times New Roman"/>
        </w:rPr>
        <w:t>Sin otro particular y a la espera de su pronta respuesta, lo/a salu</w:t>
      </w:r>
      <w:r w:rsidRPr="00D25A63">
        <w:rPr>
          <w:rFonts w:ascii="Times New Roman" w:eastAsia="Times New Roman" w:hAnsi="Times New Roman" w:cs="Times New Roman"/>
        </w:rPr>
        <w:t>do cordialmente.</w:t>
      </w:r>
      <w:r w:rsidRPr="00D25A63">
        <w:rPr>
          <w:rFonts w:ascii="Times New Roman" w:eastAsia="Times New Roman" w:hAnsi="Times New Roman" w:cs="Times New Roman"/>
        </w:rPr>
        <w:br/>
      </w:r>
    </w:p>
    <w:p w:rsidR="00D163DF" w:rsidRPr="00D25A63" w:rsidRDefault="003D4ADB" w:rsidP="000A2E5A">
      <w:pPr>
        <w:spacing w:before="400" w:line="240" w:lineRule="auto"/>
        <w:jc w:val="right"/>
        <w:rPr>
          <w:rFonts w:ascii="Times New Roman" w:eastAsia="Times New Roman" w:hAnsi="Times New Roman" w:cs="Times New Roman"/>
          <w:i/>
        </w:rPr>
      </w:pPr>
      <w:r w:rsidRPr="00D25A63">
        <w:rPr>
          <w:rFonts w:ascii="Times New Roman" w:eastAsia="Times New Roman" w:hAnsi="Times New Roman" w:cs="Times New Roman"/>
          <w:i/>
        </w:rPr>
        <w:t>(</w:t>
      </w:r>
      <w:proofErr w:type="gramStart"/>
      <w:r w:rsidRPr="00D25A63">
        <w:rPr>
          <w:rFonts w:ascii="Times New Roman" w:eastAsia="Times New Roman" w:hAnsi="Times New Roman" w:cs="Times New Roman"/>
          <w:i/>
        </w:rPr>
        <w:t>firma</w:t>
      </w:r>
      <w:proofErr w:type="gramEnd"/>
      <w:r w:rsidRPr="00D25A63">
        <w:rPr>
          <w:rFonts w:ascii="Times New Roman" w:eastAsia="Times New Roman" w:hAnsi="Times New Roman" w:cs="Times New Roman"/>
          <w:i/>
        </w:rPr>
        <w:t xml:space="preserve"> y aclaración de la persona solicitante)</w:t>
      </w:r>
    </w:p>
    <w:p w:rsidR="00D163DF" w:rsidRPr="00D25A63" w:rsidRDefault="003D4ADB" w:rsidP="000A2E5A">
      <w:pPr>
        <w:spacing w:before="400" w:line="240" w:lineRule="auto"/>
        <w:rPr>
          <w:rFonts w:ascii="Times New Roman" w:eastAsia="Times New Roman" w:hAnsi="Times New Roman" w:cs="Times New Roman"/>
        </w:rPr>
      </w:pPr>
      <w:r w:rsidRPr="00D25A63">
        <w:rPr>
          <w:rFonts w:ascii="Times New Roman" w:eastAsia="Times New Roman" w:hAnsi="Times New Roman" w:cs="Times New Roman"/>
          <w:i/>
        </w:rPr>
        <w:t>Datos de contacto de la persona solicitante (nombre, teléfono, correo electrónico y/o domicilio)</w:t>
      </w:r>
      <w:r w:rsidRPr="00D25A63">
        <w:rPr>
          <w:rFonts w:ascii="Times New Roman" w:eastAsia="Times New Roman" w:hAnsi="Times New Roman" w:cs="Times New Roman"/>
        </w:rPr>
        <w:br/>
      </w:r>
      <w:bookmarkStart w:id="0" w:name="_GoBack"/>
      <w:bookmarkEnd w:id="0"/>
    </w:p>
    <w:sectPr w:rsidR="00D163DF" w:rsidRPr="00D25A6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ADB" w:rsidRDefault="003D4ADB">
      <w:pPr>
        <w:spacing w:line="240" w:lineRule="auto"/>
      </w:pPr>
      <w:r>
        <w:separator/>
      </w:r>
    </w:p>
  </w:endnote>
  <w:endnote w:type="continuationSeparator" w:id="0">
    <w:p w:rsidR="003D4ADB" w:rsidRDefault="003D4A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ADB" w:rsidRDefault="003D4ADB">
      <w:pPr>
        <w:spacing w:line="240" w:lineRule="auto"/>
      </w:pPr>
      <w:r>
        <w:separator/>
      </w:r>
    </w:p>
  </w:footnote>
  <w:footnote w:type="continuationSeparator" w:id="0">
    <w:p w:rsidR="003D4ADB" w:rsidRDefault="003D4ADB">
      <w:pPr>
        <w:spacing w:line="240" w:lineRule="auto"/>
      </w:pPr>
      <w:r>
        <w:continuationSeparator/>
      </w:r>
    </w:p>
  </w:footnote>
  <w:footnote w:id="1">
    <w:p w:rsidR="00D163DF" w:rsidRPr="000A2E5A" w:rsidRDefault="003D4ADB" w:rsidP="000A2E5A">
      <w:pPr>
        <w:spacing w:line="240" w:lineRule="auto"/>
        <w:jc w:val="both"/>
        <w:rPr>
          <w:rFonts w:ascii="Times New Roman" w:eastAsia="Times New Roman" w:hAnsi="Times New Roman" w:cs="Times New Roman"/>
          <w:sz w:val="20"/>
          <w:szCs w:val="20"/>
        </w:rPr>
      </w:pPr>
      <w:r w:rsidRPr="000A2E5A">
        <w:rPr>
          <w:rFonts w:ascii="Times New Roman" w:hAnsi="Times New Roman" w:cs="Times New Roman"/>
          <w:sz w:val="20"/>
          <w:szCs w:val="20"/>
          <w:vertAlign w:val="superscript"/>
        </w:rPr>
        <w:footnoteRef/>
      </w:r>
      <w:r w:rsidRPr="000A2E5A">
        <w:rPr>
          <w:rFonts w:ascii="Times New Roman" w:eastAsia="Times New Roman" w:hAnsi="Times New Roman" w:cs="Times New Roman"/>
          <w:sz w:val="20"/>
          <w:szCs w:val="20"/>
        </w:rPr>
        <w:t xml:space="preserve"> Comité sobre los Derechos de las Personas con Discapacidad, Observación General N° 4 sobre el derecho a la educación inclusiva, CRPD/C/GC/4, 2016, párr. 11; Oficina del Alto Comisionado de las Naciones Unidas para los Derechos Humanos, Estudio temático so</w:t>
      </w:r>
      <w:r w:rsidRPr="000A2E5A">
        <w:rPr>
          <w:rFonts w:ascii="Times New Roman" w:eastAsia="Times New Roman" w:hAnsi="Times New Roman" w:cs="Times New Roman"/>
          <w:sz w:val="20"/>
          <w:szCs w:val="20"/>
        </w:rPr>
        <w:t xml:space="preserve">bre el derecho de las personas con discapacidad a la educación, A/HRC/25/29, 2013, </w:t>
      </w:r>
      <w:proofErr w:type="spellStart"/>
      <w:r w:rsidRPr="000A2E5A">
        <w:rPr>
          <w:rFonts w:ascii="Times New Roman" w:eastAsia="Times New Roman" w:hAnsi="Times New Roman" w:cs="Times New Roman"/>
          <w:sz w:val="20"/>
          <w:szCs w:val="20"/>
        </w:rPr>
        <w:t>párrs</w:t>
      </w:r>
      <w:proofErr w:type="spellEnd"/>
      <w:r w:rsidRPr="000A2E5A">
        <w:rPr>
          <w:rFonts w:ascii="Times New Roman" w:eastAsia="Times New Roman" w:hAnsi="Times New Roman" w:cs="Times New Roman"/>
          <w:sz w:val="20"/>
          <w:szCs w:val="20"/>
        </w:rPr>
        <w:t>. 4 y 5.</w:t>
      </w:r>
    </w:p>
  </w:footnote>
  <w:footnote w:id="2">
    <w:p w:rsidR="00D163DF" w:rsidRPr="000A2E5A" w:rsidRDefault="003D4ADB" w:rsidP="000A2E5A">
      <w:pPr>
        <w:spacing w:line="240" w:lineRule="auto"/>
        <w:jc w:val="both"/>
        <w:rPr>
          <w:rFonts w:ascii="Times New Roman" w:hAnsi="Times New Roman" w:cs="Times New Roman"/>
          <w:sz w:val="20"/>
          <w:szCs w:val="20"/>
        </w:rPr>
      </w:pPr>
      <w:r w:rsidRPr="000A2E5A">
        <w:rPr>
          <w:rFonts w:ascii="Times New Roman" w:hAnsi="Times New Roman" w:cs="Times New Roman"/>
          <w:sz w:val="20"/>
          <w:szCs w:val="20"/>
          <w:vertAlign w:val="superscript"/>
        </w:rPr>
        <w:footnoteRef/>
      </w:r>
      <w:r w:rsidRPr="000A2E5A">
        <w:rPr>
          <w:rFonts w:ascii="Times New Roman" w:eastAsia="Times New Roman" w:hAnsi="Times New Roman" w:cs="Times New Roman"/>
          <w:sz w:val="20"/>
          <w:szCs w:val="20"/>
        </w:rPr>
        <w:t xml:space="preserve"> Oficina del Alto Comisionado de las Naciones Unidas para los Derechos Humanos, </w:t>
      </w:r>
      <w:proofErr w:type="spellStart"/>
      <w:r w:rsidRPr="000A2E5A">
        <w:rPr>
          <w:rFonts w:ascii="Times New Roman" w:eastAsia="Times New Roman" w:hAnsi="Times New Roman" w:cs="Times New Roman"/>
          <w:i/>
          <w:sz w:val="20"/>
          <w:szCs w:val="20"/>
        </w:rPr>
        <w:t>op</w:t>
      </w:r>
      <w:proofErr w:type="spellEnd"/>
      <w:r w:rsidRPr="000A2E5A">
        <w:rPr>
          <w:rFonts w:ascii="Times New Roman" w:eastAsia="Times New Roman" w:hAnsi="Times New Roman" w:cs="Times New Roman"/>
          <w:i/>
          <w:sz w:val="20"/>
          <w:szCs w:val="20"/>
        </w:rPr>
        <w:t>. cit.,</w:t>
      </w:r>
      <w:r w:rsidRPr="000A2E5A">
        <w:rPr>
          <w:rFonts w:ascii="Times New Roman" w:eastAsia="Times New Roman" w:hAnsi="Times New Roman" w:cs="Times New Roman"/>
          <w:sz w:val="20"/>
          <w:szCs w:val="20"/>
        </w:rPr>
        <w:t xml:space="preserve"> párr. 48.</w:t>
      </w:r>
    </w:p>
  </w:footnote>
  <w:footnote w:id="3">
    <w:p w:rsidR="00D163DF" w:rsidRPr="000A2E5A" w:rsidRDefault="003D4ADB" w:rsidP="000A2E5A">
      <w:pPr>
        <w:spacing w:line="240" w:lineRule="auto"/>
        <w:jc w:val="both"/>
        <w:rPr>
          <w:rFonts w:ascii="Times New Roman" w:eastAsia="Times New Roman" w:hAnsi="Times New Roman" w:cs="Times New Roman"/>
          <w:sz w:val="20"/>
          <w:szCs w:val="20"/>
        </w:rPr>
      </w:pPr>
      <w:r w:rsidRPr="000A2E5A">
        <w:rPr>
          <w:rFonts w:ascii="Times New Roman" w:hAnsi="Times New Roman" w:cs="Times New Roman"/>
          <w:sz w:val="20"/>
          <w:szCs w:val="20"/>
          <w:vertAlign w:val="superscript"/>
        </w:rPr>
        <w:footnoteRef/>
      </w:r>
      <w:r w:rsidRPr="000A2E5A">
        <w:rPr>
          <w:rFonts w:ascii="Times New Roman" w:eastAsia="Times New Roman" w:hAnsi="Times New Roman" w:cs="Times New Roman"/>
          <w:sz w:val="20"/>
          <w:szCs w:val="20"/>
        </w:rPr>
        <w:t xml:space="preserve"> </w:t>
      </w:r>
      <w:r w:rsidRPr="000A2E5A">
        <w:rPr>
          <w:rFonts w:ascii="Times New Roman" w:eastAsia="Times New Roman" w:hAnsi="Times New Roman" w:cs="Times New Roman"/>
          <w:i/>
          <w:sz w:val="20"/>
          <w:szCs w:val="20"/>
        </w:rPr>
        <w:t>Ibíd.</w:t>
      </w:r>
      <w:r w:rsidRPr="000A2E5A">
        <w:rPr>
          <w:rFonts w:ascii="Times New Roman" w:eastAsia="Times New Roman" w:hAnsi="Times New Roman" w:cs="Times New Roman"/>
          <w:sz w:val="20"/>
          <w:szCs w:val="20"/>
        </w:rPr>
        <w:t>, párr. 46.</w:t>
      </w:r>
    </w:p>
  </w:footnote>
  <w:footnote w:id="4">
    <w:p w:rsidR="00D163DF" w:rsidRPr="000A2E5A" w:rsidRDefault="003D4ADB" w:rsidP="000A2E5A">
      <w:pPr>
        <w:pBdr>
          <w:top w:val="nil"/>
          <w:left w:val="nil"/>
          <w:bottom w:val="nil"/>
          <w:right w:val="nil"/>
          <w:between w:val="nil"/>
        </w:pBdr>
        <w:spacing w:line="240" w:lineRule="auto"/>
        <w:jc w:val="both"/>
        <w:rPr>
          <w:rFonts w:ascii="Times New Roman" w:hAnsi="Times New Roman" w:cs="Times New Roman"/>
          <w:sz w:val="20"/>
          <w:szCs w:val="20"/>
        </w:rPr>
      </w:pPr>
      <w:r w:rsidRPr="000A2E5A">
        <w:rPr>
          <w:rFonts w:ascii="Times New Roman" w:hAnsi="Times New Roman" w:cs="Times New Roman"/>
          <w:sz w:val="20"/>
          <w:szCs w:val="20"/>
          <w:vertAlign w:val="superscript"/>
        </w:rPr>
        <w:footnoteRef/>
      </w:r>
      <w:r w:rsidRPr="000A2E5A">
        <w:rPr>
          <w:rFonts w:ascii="Times New Roman" w:eastAsia="Times New Roman" w:hAnsi="Times New Roman" w:cs="Times New Roman"/>
          <w:sz w:val="20"/>
          <w:szCs w:val="20"/>
        </w:rPr>
        <w:t xml:space="preserve"> Comité sobre los Derechos de las Personas con Discapacidad, </w:t>
      </w:r>
      <w:proofErr w:type="spellStart"/>
      <w:r w:rsidRPr="000A2E5A">
        <w:rPr>
          <w:rFonts w:ascii="Times New Roman" w:eastAsia="Times New Roman" w:hAnsi="Times New Roman" w:cs="Times New Roman"/>
          <w:i/>
          <w:sz w:val="20"/>
          <w:szCs w:val="20"/>
        </w:rPr>
        <w:t>op</w:t>
      </w:r>
      <w:proofErr w:type="spellEnd"/>
      <w:r w:rsidRPr="000A2E5A">
        <w:rPr>
          <w:rFonts w:ascii="Times New Roman" w:eastAsia="Times New Roman" w:hAnsi="Times New Roman" w:cs="Times New Roman"/>
          <w:i/>
          <w:sz w:val="20"/>
          <w:szCs w:val="20"/>
        </w:rPr>
        <w:t>. cit.</w:t>
      </w:r>
      <w:r w:rsidRPr="000A2E5A">
        <w:rPr>
          <w:rFonts w:ascii="Times New Roman" w:eastAsia="Times New Roman" w:hAnsi="Times New Roman" w:cs="Times New Roman"/>
          <w:sz w:val="20"/>
          <w:szCs w:val="20"/>
        </w:rPr>
        <w:t>, párr. 33.</w:t>
      </w:r>
    </w:p>
  </w:footnote>
  <w:footnote w:id="5">
    <w:p w:rsidR="00D163DF" w:rsidRPr="000A2E5A" w:rsidRDefault="003D4ADB" w:rsidP="000A2E5A">
      <w:pPr>
        <w:pBdr>
          <w:top w:val="nil"/>
          <w:left w:val="nil"/>
          <w:bottom w:val="nil"/>
          <w:right w:val="nil"/>
          <w:between w:val="nil"/>
        </w:pBdr>
        <w:spacing w:line="240" w:lineRule="auto"/>
        <w:jc w:val="both"/>
        <w:rPr>
          <w:rFonts w:ascii="Times New Roman" w:hAnsi="Times New Roman" w:cs="Times New Roman"/>
          <w:sz w:val="20"/>
          <w:szCs w:val="20"/>
        </w:rPr>
      </w:pPr>
      <w:r w:rsidRPr="000A2E5A">
        <w:rPr>
          <w:rFonts w:ascii="Times New Roman" w:hAnsi="Times New Roman" w:cs="Times New Roman"/>
          <w:sz w:val="20"/>
          <w:szCs w:val="20"/>
          <w:vertAlign w:val="superscript"/>
        </w:rPr>
        <w:footnoteRef/>
      </w:r>
      <w:r w:rsidRPr="000A2E5A">
        <w:rPr>
          <w:rFonts w:ascii="Times New Roman" w:eastAsia="Times New Roman" w:hAnsi="Times New Roman" w:cs="Times New Roman"/>
          <w:sz w:val="20"/>
          <w:szCs w:val="20"/>
        </w:rPr>
        <w:t xml:space="preserve"> </w:t>
      </w:r>
      <w:r w:rsidRPr="000A2E5A">
        <w:rPr>
          <w:rFonts w:ascii="Times New Roman" w:eastAsia="Times New Roman" w:hAnsi="Times New Roman" w:cs="Times New Roman"/>
          <w:i/>
          <w:sz w:val="20"/>
          <w:szCs w:val="20"/>
        </w:rPr>
        <w:t xml:space="preserve">Ibíd., </w:t>
      </w:r>
      <w:r w:rsidRPr="000A2E5A">
        <w:rPr>
          <w:rFonts w:ascii="Times New Roman" w:eastAsia="Times New Roman" w:hAnsi="Times New Roman" w:cs="Times New Roman"/>
          <w:sz w:val="20"/>
          <w:szCs w:val="20"/>
        </w:rPr>
        <w:t>párr. 12</w:t>
      </w:r>
      <w:proofErr w:type="gramStart"/>
      <w:r w:rsidRPr="000A2E5A">
        <w:rPr>
          <w:rFonts w:ascii="Times New Roman" w:eastAsia="Times New Roman" w:hAnsi="Times New Roman" w:cs="Times New Roman"/>
          <w:sz w:val="20"/>
          <w:szCs w:val="20"/>
        </w:rPr>
        <w:t>.c</w:t>
      </w:r>
      <w:proofErr w:type="gramEnd"/>
      <w:r w:rsidRPr="000A2E5A">
        <w:rPr>
          <w:rFonts w:ascii="Times New Roman" w:eastAsia="Times New Roman" w:hAnsi="Times New Roman" w:cs="Times New Roman"/>
          <w:sz w:val="20"/>
          <w:szCs w:val="20"/>
        </w:rPr>
        <w:t>.</w:t>
      </w:r>
    </w:p>
  </w:footnote>
  <w:footnote w:id="6">
    <w:p w:rsidR="00D163DF" w:rsidRPr="000A2E5A" w:rsidRDefault="003D4ADB" w:rsidP="000A2E5A">
      <w:pPr>
        <w:pBdr>
          <w:top w:val="nil"/>
          <w:left w:val="nil"/>
          <w:bottom w:val="nil"/>
          <w:right w:val="nil"/>
          <w:between w:val="nil"/>
        </w:pBdr>
        <w:spacing w:line="240" w:lineRule="auto"/>
        <w:jc w:val="both"/>
        <w:rPr>
          <w:rFonts w:ascii="Times New Roman" w:hAnsi="Times New Roman" w:cs="Times New Roman"/>
          <w:sz w:val="20"/>
          <w:szCs w:val="20"/>
        </w:rPr>
      </w:pPr>
      <w:r w:rsidRPr="000A2E5A">
        <w:rPr>
          <w:rFonts w:ascii="Times New Roman" w:hAnsi="Times New Roman" w:cs="Times New Roman"/>
          <w:sz w:val="20"/>
          <w:szCs w:val="20"/>
          <w:vertAlign w:val="superscript"/>
        </w:rPr>
        <w:footnoteRef/>
      </w:r>
      <w:r w:rsidRPr="000A2E5A">
        <w:rPr>
          <w:rFonts w:ascii="Times New Roman" w:eastAsia="Times New Roman" w:hAnsi="Times New Roman" w:cs="Times New Roman"/>
          <w:sz w:val="20"/>
          <w:szCs w:val="20"/>
        </w:rPr>
        <w:t xml:space="preserve"> </w:t>
      </w:r>
      <w:r w:rsidRPr="000A2E5A">
        <w:rPr>
          <w:rFonts w:ascii="Times New Roman" w:eastAsia="Times New Roman" w:hAnsi="Times New Roman" w:cs="Times New Roman"/>
          <w:i/>
          <w:sz w:val="20"/>
          <w:szCs w:val="20"/>
        </w:rPr>
        <w:t xml:space="preserve">Ibíd., </w:t>
      </w:r>
      <w:r w:rsidRPr="000A2E5A">
        <w:rPr>
          <w:rFonts w:ascii="Times New Roman" w:eastAsia="Times New Roman" w:hAnsi="Times New Roman" w:cs="Times New Roman"/>
          <w:sz w:val="20"/>
          <w:szCs w:val="20"/>
        </w:rPr>
        <w:t>párr. 32.</w:t>
      </w:r>
    </w:p>
  </w:footnote>
  <w:footnote w:id="7">
    <w:p w:rsidR="00D163DF" w:rsidRPr="000A2E5A" w:rsidRDefault="003D4ADB" w:rsidP="000A2E5A">
      <w:pPr>
        <w:pBdr>
          <w:top w:val="nil"/>
          <w:left w:val="nil"/>
          <w:bottom w:val="nil"/>
          <w:right w:val="nil"/>
          <w:between w:val="nil"/>
        </w:pBdr>
        <w:spacing w:line="240" w:lineRule="auto"/>
        <w:jc w:val="both"/>
        <w:rPr>
          <w:rFonts w:ascii="Times New Roman" w:hAnsi="Times New Roman" w:cs="Times New Roman"/>
          <w:sz w:val="20"/>
          <w:szCs w:val="20"/>
        </w:rPr>
      </w:pPr>
      <w:r w:rsidRPr="000A2E5A">
        <w:rPr>
          <w:rFonts w:ascii="Times New Roman" w:hAnsi="Times New Roman" w:cs="Times New Roman"/>
          <w:sz w:val="20"/>
          <w:szCs w:val="20"/>
          <w:vertAlign w:val="superscript"/>
        </w:rPr>
        <w:footnoteRef/>
      </w:r>
      <w:r w:rsidRPr="000A2E5A">
        <w:rPr>
          <w:rFonts w:ascii="Times New Roman" w:eastAsia="Times New Roman" w:hAnsi="Times New Roman" w:cs="Times New Roman"/>
          <w:sz w:val="20"/>
          <w:szCs w:val="20"/>
        </w:rPr>
        <w:t xml:space="preserve"> </w:t>
      </w:r>
      <w:r w:rsidRPr="000A2E5A">
        <w:rPr>
          <w:rFonts w:ascii="Times New Roman" w:eastAsia="Times New Roman" w:hAnsi="Times New Roman" w:cs="Times New Roman"/>
          <w:i/>
          <w:sz w:val="20"/>
          <w:szCs w:val="20"/>
        </w:rPr>
        <w:t xml:space="preserve">Ibíd., </w:t>
      </w:r>
      <w:r w:rsidRPr="000A2E5A">
        <w:rPr>
          <w:rFonts w:ascii="Times New Roman" w:eastAsia="Times New Roman" w:hAnsi="Times New Roman" w:cs="Times New Roman"/>
          <w:sz w:val="20"/>
          <w:szCs w:val="20"/>
        </w:rPr>
        <w:t>párr. 17.</w:t>
      </w:r>
    </w:p>
  </w:footnote>
  <w:footnote w:id="8">
    <w:p w:rsidR="00D163DF" w:rsidRPr="000A2E5A" w:rsidRDefault="003D4ADB" w:rsidP="000A2E5A">
      <w:pPr>
        <w:pBdr>
          <w:top w:val="nil"/>
          <w:left w:val="nil"/>
          <w:bottom w:val="nil"/>
          <w:right w:val="nil"/>
          <w:between w:val="nil"/>
        </w:pBdr>
        <w:spacing w:line="240" w:lineRule="auto"/>
        <w:jc w:val="both"/>
        <w:rPr>
          <w:rFonts w:ascii="Times New Roman" w:hAnsi="Times New Roman" w:cs="Times New Roman"/>
          <w:sz w:val="20"/>
          <w:szCs w:val="20"/>
        </w:rPr>
      </w:pPr>
      <w:r w:rsidRPr="000A2E5A">
        <w:rPr>
          <w:rFonts w:ascii="Times New Roman" w:hAnsi="Times New Roman" w:cs="Times New Roman"/>
          <w:sz w:val="20"/>
          <w:szCs w:val="20"/>
          <w:vertAlign w:val="superscript"/>
        </w:rPr>
        <w:footnoteRef/>
      </w:r>
      <w:r w:rsidRPr="000A2E5A">
        <w:rPr>
          <w:rFonts w:ascii="Times New Roman" w:eastAsia="Times New Roman" w:hAnsi="Times New Roman" w:cs="Times New Roman"/>
          <w:sz w:val="20"/>
          <w:szCs w:val="20"/>
        </w:rPr>
        <w:t xml:space="preserve"> </w:t>
      </w:r>
      <w:r w:rsidRPr="000A2E5A">
        <w:rPr>
          <w:rFonts w:ascii="Times New Roman" w:eastAsia="Times New Roman" w:hAnsi="Times New Roman" w:cs="Times New Roman"/>
          <w:i/>
          <w:sz w:val="20"/>
          <w:szCs w:val="20"/>
        </w:rPr>
        <w:t xml:space="preserve">Ibíd., </w:t>
      </w:r>
      <w:r w:rsidRPr="000A2E5A">
        <w:rPr>
          <w:rFonts w:ascii="Times New Roman" w:eastAsia="Times New Roman" w:hAnsi="Times New Roman" w:cs="Times New Roman"/>
          <w:sz w:val="20"/>
          <w:szCs w:val="20"/>
        </w:rPr>
        <w:t>párr. 70.</w:t>
      </w:r>
    </w:p>
  </w:footnote>
  <w:footnote w:id="9">
    <w:p w:rsidR="00D163DF" w:rsidRPr="000A2E5A" w:rsidRDefault="003D4ADB" w:rsidP="000A2E5A">
      <w:pPr>
        <w:spacing w:line="240" w:lineRule="auto"/>
        <w:jc w:val="both"/>
        <w:rPr>
          <w:rFonts w:ascii="Times New Roman" w:eastAsia="Times New Roman" w:hAnsi="Times New Roman" w:cs="Times New Roman"/>
          <w:sz w:val="20"/>
          <w:szCs w:val="20"/>
        </w:rPr>
      </w:pPr>
      <w:r w:rsidRPr="000A2E5A">
        <w:rPr>
          <w:rFonts w:ascii="Times New Roman" w:hAnsi="Times New Roman" w:cs="Times New Roman"/>
          <w:sz w:val="20"/>
          <w:szCs w:val="20"/>
          <w:vertAlign w:val="superscript"/>
        </w:rPr>
        <w:footnoteRef/>
      </w:r>
      <w:r w:rsidRPr="000A2E5A">
        <w:rPr>
          <w:rFonts w:ascii="Times New Roman" w:eastAsia="Times New Roman" w:hAnsi="Times New Roman" w:cs="Times New Roman"/>
          <w:sz w:val="20"/>
          <w:szCs w:val="20"/>
        </w:rPr>
        <w:t xml:space="preserve"> CSJN, Fallos 332:709.</w:t>
      </w:r>
    </w:p>
  </w:footnote>
  <w:footnote w:id="10">
    <w:p w:rsidR="00D163DF" w:rsidRPr="000A2E5A" w:rsidRDefault="003D4ADB" w:rsidP="000A2E5A">
      <w:pPr>
        <w:pBdr>
          <w:top w:val="nil"/>
          <w:left w:val="nil"/>
          <w:bottom w:val="nil"/>
          <w:right w:val="nil"/>
          <w:between w:val="nil"/>
        </w:pBdr>
        <w:spacing w:line="240" w:lineRule="auto"/>
        <w:jc w:val="both"/>
        <w:rPr>
          <w:rFonts w:ascii="Times New Roman" w:hAnsi="Times New Roman" w:cs="Times New Roman"/>
          <w:sz w:val="20"/>
          <w:szCs w:val="20"/>
        </w:rPr>
      </w:pPr>
      <w:r w:rsidRPr="000A2E5A">
        <w:rPr>
          <w:rFonts w:ascii="Times New Roman" w:hAnsi="Times New Roman" w:cs="Times New Roman"/>
          <w:sz w:val="20"/>
          <w:szCs w:val="20"/>
          <w:vertAlign w:val="superscript"/>
        </w:rPr>
        <w:footnoteRef/>
      </w:r>
      <w:r w:rsidRPr="000A2E5A">
        <w:rPr>
          <w:rFonts w:ascii="Times New Roman" w:eastAsia="Times New Roman" w:hAnsi="Times New Roman" w:cs="Times New Roman"/>
          <w:sz w:val="20"/>
          <w:szCs w:val="20"/>
        </w:rPr>
        <w:t xml:space="preserve"> Comité sobre los Derechos de las Personas con Discapacidad, </w:t>
      </w:r>
      <w:proofErr w:type="spellStart"/>
      <w:r w:rsidRPr="000A2E5A">
        <w:rPr>
          <w:rFonts w:ascii="Times New Roman" w:eastAsia="Times New Roman" w:hAnsi="Times New Roman" w:cs="Times New Roman"/>
          <w:i/>
          <w:sz w:val="20"/>
          <w:szCs w:val="20"/>
        </w:rPr>
        <w:t>op</w:t>
      </w:r>
      <w:proofErr w:type="spellEnd"/>
      <w:r w:rsidRPr="000A2E5A">
        <w:rPr>
          <w:rFonts w:ascii="Times New Roman" w:eastAsia="Times New Roman" w:hAnsi="Times New Roman" w:cs="Times New Roman"/>
          <w:i/>
          <w:sz w:val="20"/>
          <w:szCs w:val="20"/>
        </w:rPr>
        <w:t>. cit.</w:t>
      </w:r>
      <w:r w:rsidRPr="000A2E5A">
        <w:rPr>
          <w:rFonts w:ascii="Times New Roman" w:eastAsia="Times New Roman" w:hAnsi="Times New Roman" w:cs="Times New Roman"/>
          <w:sz w:val="20"/>
          <w:szCs w:val="20"/>
        </w:rPr>
        <w:t>,</w:t>
      </w:r>
      <w:r w:rsidRPr="000A2E5A">
        <w:rPr>
          <w:rFonts w:ascii="Times New Roman" w:eastAsia="Times New Roman" w:hAnsi="Times New Roman" w:cs="Times New Roman"/>
          <w:i/>
          <w:sz w:val="20"/>
          <w:szCs w:val="20"/>
        </w:rPr>
        <w:t xml:space="preserve"> </w:t>
      </w:r>
      <w:r w:rsidRPr="000A2E5A">
        <w:rPr>
          <w:rFonts w:ascii="Times New Roman" w:eastAsia="Times New Roman" w:hAnsi="Times New Roman" w:cs="Times New Roman"/>
          <w:sz w:val="20"/>
          <w:szCs w:val="20"/>
        </w:rPr>
        <w:t>párr. 60.</w:t>
      </w:r>
    </w:p>
  </w:footnote>
  <w:footnote w:id="11">
    <w:p w:rsidR="00D163DF" w:rsidRPr="000A2E5A" w:rsidRDefault="003D4ADB" w:rsidP="000A2E5A">
      <w:pPr>
        <w:pBdr>
          <w:top w:val="nil"/>
          <w:left w:val="nil"/>
          <w:bottom w:val="nil"/>
          <w:right w:val="nil"/>
          <w:between w:val="nil"/>
        </w:pBdr>
        <w:spacing w:line="240" w:lineRule="auto"/>
        <w:jc w:val="both"/>
        <w:rPr>
          <w:rFonts w:ascii="Times New Roman" w:hAnsi="Times New Roman" w:cs="Times New Roman"/>
          <w:sz w:val="20"/>
          <w:szCs w:val="20"/>
        </w:rPr>
      </w:pPr>
      <w:r w:rsidRPr="000A2E5A">
        <w:rPr>
          <w:rFonts w:ascii="Times New Roman" w:hAnsi="Times New Roman" w:cs="Times New Roman"/>
          <w:sz w:val="20"/>
          <w:szCs w:val="20"/>
          <w:vertAlign w:val="superscript"/>
        </w:rPr>
        <w:footnoteRef/>
      </w:r>
      <w:r w:rsidRPr="000A2E5A">
        <w:rPr>
          <w:rFonts w:ascii="Times New Roman" w:eastAsia="Times New Roman" w:hAnsi="Times New Roman" w:cs="Times New Roman"/>
          <w:sz w:val="20"/>
          <w:szCs w:val="20"/>
        </w:rPr>
        <w:t xml:space="preserve"> </w:t>
      </w:r>
      <w:r w:rsidRPr="000A2E5A">
        <w:rPr>
          <w:rFonts w:ascii="Times New Roman" w:eastAsia="Times New Roman" w:hAnsi="Times New Roman" w:cs="Times New Roman"/>
          <w:i/>
          <w:sz w:val="20"/>
          <w:szCs w:val="20"/>
        </w:rPr>
        <w:t xml:space="preserve">Ibíd., </w:t>
      </w:r>
      <w:r w:rsidRPr="000A2E5A">
        <w:rPr>
          <w:rFonts w:ascii="Times New Roman" w:eastAsia="Times New Roman" w:hAnsi="Times New Roman" w:cs="Times New Roman"/>
          <w:sz w:val="20"/>
          <w:szCs w:val="20"/>
        </w:rPr>
        <w:t>párr. 12</w:t>
      </w:r>
      <w:proofErr w:type="gramStart"/>
      <w:r w:rsidRPr="000A2E5A">
        <w:rPr>
          <w:rFonts w:ascii="Times New Roman" w:eastAsia="Times New Roman" w:hAnsi="Times New Roman" w:cs="Times New Roman"/>
          <w:sz w:val="20"/>
          <w:szCs w:val="20"/>
        </w:rPr>
        <w:t>.a</w:t>
      </w:r>
      <w:proofErr w:type="gramEnd"/>
      <w:r w:rsidRPr="000A2E5A">
        <w:rPr>
          <w:rFonts w:ascii="Times New Roman" w:eastAsia="Times New Roman" w:hAnsi="Times New Roman" w:cs="Times New Roman"/>
          <w:sz w:val="20"/>
          <w:szCs w:val="20"/>
        </w:rPr>
        <w:t>.</w:t>
      </w:r>
    </w:p>
  </w:footnote>
  <w:footnote w:id="12">
    <w:p w:rsidR="00D163DF" w:rsidRPr="000A2E5A" w:rsidRDefault="003D4ADB" w:rsidP="000A2E5A">
      <w:pPr>
        <w:spacing w:line="240" w:lineRule="auto"/>
        <w:jc w:val="both"/>
        <w:rPr>
          <w:rFonts w:ascii="Times New Roman" w:eastAsia="Calibri" w:hAnsi="Times New Roman" w:cs="Times New Roman"/>
          <w:sz w:val="20"/>
          <w:szCs w:val="20"/>
        </w:rPr>
      </w:pPr>
      <w:r w:rsidRPr="000A2E5A">
        <w:rPr>
          <w:rFonts w:ascii="Times New Roman" w:hAnsi="Times New Roman" w:cs="Times New Roman"/>
          <w:sz w:val="20"/>
          <w:szCs w:val="20"/>
          <w:vertAlign w:val="superscript"/>
        </w:rPr>
        <w:footnoteRef/>
      </w:r>
      <w:r w:rsidRPr="000A2E5A">
        <w:rPr>
          <w:rFonts w:ascii="Times New Roman" w:eastAsia="Times New Roman" w:hAnsi="Times New Roman" w:cs="Times New Roman"/>
          <w:sz w:val="20"/>
          <w:szCs w:val="20"/>
        </w:rPr>
        <w:t xml:space="preserve"> </w:t>
      </w:r>
      <w:r w:rsidRPr="000A2E5A">
        <w:rPr>
          <w:rFonts w:ascii="Times New Roman" w:eastAsia="Times New Roman" w:hAnsi="Times New Roman" w:cs="Times New Roman"/>
          <w:i/>
          <w:sz w:val="20"/>
          <w:szCs w:val="20"/>
        </w:rPr>
        <w:t>Ibíd</w:t>
      </w:r>
      <w:r w:rsidRPr="000A2E5A">
        <w:rPr>
          <w:rFonts w:ascii="Times New Roman" w:eastAsia="Times New Roman" w:hAnsi="Times New Roman" w:cs="Times New Roman"/>
          <w:sz w:val="20"/>
          <w:szCs w:val="20"/>
        </w:rPr>
        <w:t>., párr. 28.</w:t>
      </w:r>
    </w:p>
  </w:footnote>
  <w:footnote w:id="13">
    <w:p w:rsidR="00D163DF" w:rsidRDefault="003D4ADB" w:rsidP="000A2E5A">
      <w:pPr>
        <w:spacing w:line="240" w:lineRule="auto"/>
        <w:jc w:val="both"/>
        <w:rPr>
          <w:sz w:val="20"/>
          <w:szCs w:val="20"/>
        </w:rPr>
      </w:pPr>
      <w:r w:rsidRPr="000A2E5A">
        <w:rPr>
          <w:rFonts w:ascii="Times New Roman" w:hAnsi="Times New Roman" w:cs="Times New Roman"/>
          <w:sz w:val="20"/>
          <w:szCs w:val="20"/>
          <w:vertAlign w:val="superscript"/>
        </w:rPr>
        <w:footnoteRef/>
      </w:r>
      <w:r w:rsidRPr="000A2E5A">
        <w:rPr>
          <w:rFonts w:ascii="Times New Roman" w:eastAsia="Times New Roman" w:hAnsi="Times New Roman" w:cs="Times New Roman"/>
          <w:sz w:val="20"/>
          <w:szCs w:val="20"/>
        </w:rPr>
        <w:t xml:space="preserve"> </w:t>
      </w:r>
      <w:r w:rsidRPr="000A2E5A">
        <w:rPr>
          <w:rFonts w:ascii="Times New Roman" w:eastAsia="Times New Roman" w:hAnsi="Times New Roman" w:cs="Times New Roman"/>
          <w:i/>
          <w:sz w:val="20"/>
          <w:szCs w:val="20"/>
        </w:rPr>
        <w:t>Ibíd</w:t>
      </w:r>
      <w:r w:rsidRPr="000A2E5A">
        <w:rPr>
          <w:rFonts w:ascii="Times New Roman" w:eastAsia="Times New Roman" w:hAnsi="Times New Roman" w:cs="Times New Roman"/>
          <w:sz w:val="20"/>
          <w:szCs w:val="20"/>
        </w:rPr>
        <w:t>., párr.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006E7"/>
    <w:multiLevelType w:val="multilevel"/>
    <w:tmpl w:val="F322E9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A486CB5"/>
    <w:multiLevelType w:val="multilevel"/>
    <w:tmpl w:val="4D4A6816"/>
    <w:lvl w:ilvl="0">
      <w:start w:val="1"/>
      <w:numFmt w:val="decimal"/>
      <w:lvlText w:val="%1."/>
      <w:lvlJc w:val="left"/>
      <w:pPr>
        <w:ind w:left="720" w:hanging="360"/>
      </w:pPr>
      <w:rPr>
        <w:rFonts w:ascii="Times New Roman" w:eastAsia="Times New Roman" w:hAnsi="Times New Roman" w:cs="Times New Roman"/>
        <w:b w:val="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DF"/>
    <w:rsid w:val="000A2E5A"/>
    <w:rsid w:val="003D4ADB"/>
    <w:rsid w:val="00D163DF"/>
    <w:rsid w:val="00D25A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A7015-0B71-4BFE-95D8-E69D573C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2346</Words>
  <Characters>12908</Characters>
  <Application>Microsoft Office Word</Application>
  <DocSecurity>0</DocSecurity>
  <Lines>107</Lines>
  <Paragraphs>30</Paragraphs>
  <ScaleCrop>false</ScaleCrop>
  <Company/>
  <LinksUpToDate>false</LinksUpToDate>
  <CharactersWithSpaces>15224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dominique steinbrecher</cp:lastModifiedBy>
  <cp:revision>3</cp:revision>
  <dcterms:created xsi:type="dcterms:W3CDTF">2019-05-30T15:34:00Z</dcterms:created>
  <dcterms:modified xsi:type="dcterms:W3CDTF">2019-05-30T15:43:00Z</dcterms:modified>
</cp:coreProperties>
</file>